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594" w:rsidRPr="00980ECA" w:rsidRDefault="00EC2594" w:rsidP="00097511">
      <w:pPr>
        <w:pStyle w:val="ConsPlusNormal"/>
        <w:ind w:left="5245" w:firstLine="0"/>
        <w:outlineLvl w:val="0"/>
        <w:rPr>
          <w:rFonts w:ascii="Times New Roman" w:hAnsi="Times New Roman" w:cs="Times New Roman"/>
          <w:sz w:val="26"/>
          <w:szCs w:val="26"/>
        </w:rPr>
      </w:pPr>
      <w:r w:rsidRPr="00980ECA">
        <w:rPr>
          <w:rFonts w:ascii="Times New Roman" w:hAnsi="Times New Roman" w:cs="Times New Roman"/>
          <w:sz w:val="26"/>
          <w:szCs w:val="26"/>
        </w:rPr>
        <w:t xml:space="preserve">Приложение к </w:t>
      </w:r>
      <w:r w:rsidR="004C1CA7" w:rsidRPr="00980ECA">
        <w:rPr>
          <w:rFonts w:ascii="Times New Roman" w:hAnsi="Times New Roman" w:cs="Times New Roman"/>
          <w:sz w:val="26"/>
          <w:szCs w:val="26"/>
        </w:rPr>
        <w:t>постановлению Администрации города Норильска</w:t>
      </w:r>
    </w:p>
    <w:p w:rsidR="004C1CA7" w:rsidRPr="00980ECA" w:rsidRDefault="004C1CA7" w:rsidP="00097511">
      <w:pPr>
        <w:pStyle w:val="ConsPlusNormal"/>
        <w:ind w:left="5245" w:firstLine="0"/>
        <w:rPr>
          <w:rFonts w:ascii="Times New Roman" w:hAnsi="Times New Roman" w:cs="Times New Roman"/>
          <w:sz w:val="26"/>
          <w:szCs w:val="26"/>
        </w:rPr>
      </w:pPr>
      <w:r w:rsidRPr="00980ECA">
        <w:rPr>
          <w:rFonts w:ascii="Times New Roman" w:hAnsi="Times New Roman" w:cs="Times New Roman"/>
          <w:sz w:val="26"/>
          <w:szCs w:val="26"/>
        </w:rPr>
        <w:t>от _______________ № ______</w:t>
      </w:r>
    </w:p>
    <w:p w:rsidR="00EC2594" w:rsidRPr="00980ECA" w:rsidRDefault="00EC2594" w:rsidP="00097511">
      <w:pPr>
        <w:pStyle w:val="ConsPlusNormal"/>
        <w:tabs>
          <w:tab w:val="left" w:pos="5245"/>
        </w:tabs>
        <w:ind w:firstLine="5245"/>
        <w:outlineLvl w:val="0"/>
        <w:rPr>
          <w:rFonts w:ascii="Times New Roman" w:hAnsi="Times New Roman" w:cs="Times New Roman"/>
          <w:sz w:val="26"/>
          <w:szCs w:val="26"/>
        </w:rPr>
      </w:pPr>
    </w:p>
    <w:p w:rsidR="003D3931" w:rsidRPr="00980ECA" w:rsidRDefault="003D3931" w:rsidP="00097511">
      <w:pPr>
        <w:pStyle w:val="ConsPlusNormal"/>
        <w:tabs>
          <w:tab w:val="left" w:pos="5245"/>
        </w:tabs>
        <w:ind w:firstLine="5245"/>
        <w:outlineLvl w:val="0"/>
        <w:rPr>
          <w:rFonts w:ascii="Times New Roman" w:hAnsi="Times New Roman" w:cs="Times New Roman"/>
          <w:sz w:val="26"/>
          <w:szCs w:val="26"/>
        </w:rPr>
      </w:pPr>
      <w:r w:rsidRPr="00980ECA">
        <w:rPr>
          <w:rFonts w:ascii="Times New Roman" w:hAnsi="Times New Roman" w:cs="Times New Roman"/>
          <w:sz w:val="26"/>
          <w:szCs w:val="26"/>
        </w:rPr>
        <w:t>У</w:t>
      </w:r>
      <w:r w:rsidR="001E66C5" w:rsidRPr="00980ECA">
        <w:rPr>
          <w:rFonts w:ascii="Times New Roman" w:hAnsi="Times New Roman" w:cs="Times New Roman"/>
          <w:sz w:val="26"/>
          <w:szCs w:val="26"/>
        </w:rPr>
        <w:t>тверждена</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постановлением</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Администрации города Норильска </w:t>
      </w:r>
    </w:p>
    <w:p w:rsidR="003D3931" w:rsidRPr="00980ECA" w:rsidRDefault="003D3931" w:rsidP="00097511">
      <w:pPr>
        <w:pStyle w:val="ConsPlusNormal"/>
        <w:tabs>
          <w:tab w:val="left" w:pos="5245"/>
        </w:tabs>
        <w:ind w:firstLine="0"/>
        <w:rPr>
          <w:rFonts w:ascii="Times New Roman" w:hAnsi="Times New Roman" w:cs="Times New Roman"/>
          <w:sz w:val="26"/>
          <w:szCs w:val="26"/>
        </w:rPr>
      </w:pPr>
      <w:r w:rsidRPr="00980ECA">
        <w:rPr>
          <w:rFonts w:ascii="Times New Roman" w:hAnsi="Times New Roman" w:cs="Times New Roman"/>
          <w:sz w:val="26"/>
          <w:szCs w:val="26"/>
        </w:rPr>
        <w:tab/>
        <w:t xml:space="preserve">от </w:t>
      </w:r>
      <w:r w:rsidR="00B364FA" w:rsidRPr="00980ECA">
        <w:rPr>
          <w:rFonts w:ascii="Times New Roman" w:hAnsi="Times New Roman" w:cs="Times New Roman"/>
          <w:sz w:val="26"/>
          <w:szCs w:val="26"/>
        </w:rPr>
        <w:t>02.12.2016</w:t>
      </w:r>
      <w:r w:rsidR="008C3F37" w:rsidRPr="00980ECA">
        <w:rPr>
          <w:rFonts w:ascii="Times New Roman" w:hAnsi="Times New Roman" w:cs="Times New Roman"/>
          <w:sz w:val="26"/>
          <w:szCs w:val="26"/>
        </w:rPr>
        <w:t xml:space="preserve"> № </w:t>
      </w:r>
      <w:r w:rsidR="00B364FA" w:rsidRPr="00980ECA">
        <w:rPr>
          <w:rFonts w:ascii="Times New Roman" w:hAnsi="Times New Roman" w:cs="Times New Roman"/>
          <w:sz w:val="26"/>
          <w:szCs w:val="26"/>
        </w:rPr>
        <w:t>579</w:t>
      </w:r>
    </w:p>
    <w:p w:rsidR="003D3931" w:rsidRPr="00980ECA" w:rsidRDefault="003D3931"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895806" w:rsidRPr="00980ECA" w:rsidRDefault="008958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425906" w:rsidRPr="00980ECA" w:rsidRDefault="00425906" w:rsidP="00097511">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980ECA">
        <w:rPr>
          <w:rFonts w:ascii="Times New Roman" w:hAnsi="Times New Roman" w:cs="Times New Roman"/>
          <w:sz w:val="26"/>
          <w:szCs w:val="26"/>
        </w:rPr>
        <w:t xml:space="preserve">1. </w:t>
      </w:r>
      <w:r w:rsidRPr="00980ECA">
        <w:rPr>
          <w:rFonts w:ascii="Times New Roman" w:hAnsi="Times New Roman" w:cs="Times New Roman"/>
          <w:caps/>
          <w:sz w:val="26"/>
          <w:szCs w:val="26"/>
        </w:rPr>
        <w:t xml:space="preserve">Паспорт </w:t>
      </w:r>
      <w:r w:rsidR="00C3346A" w:rsidRPr="00980ECA">
        <w:rPr>
          <w:rFonts w:ascii="Times New Roman" w:hAnsi="Times New Roman" w:cs="Times New Roman"/>
          <w:caps/>
          <w:sz w:val="26"/>
          <w:szCs w:val="26"/>
        </w:rPr>
        <w:t>М</w:t>
      </w:r>
      <w:r w:rsidR="00AF2013" w:rsidRPr="00980ECA">
        <w:rPr>
          <w:rFonts w:ascii="Times New Roman" w:hAnsi="Times New Roman" w:cs="Times New Roman"/>
          <w:caps/>
          <w:sz w:val="26"/>
          <w:szCs w:val="26"/>
        </w:rPr>
        <w:t>УНИЦИПАЛЬНОЙ ПРОГРАММЫ</w:t>
      </w:r>
      <w:r w:rsidR="00C83BB7" w:rsidRPr="00980ECA">
        <w:rPr>
          <w:rFonts w:ascii="Times New Roman" w:hAnsi="Times New Roman" w:cs="Times New Roman"/>
          <w:caps/>
          <w:sz w:val="26"/>
          <w:szCs w:val="26"/>
        </w:rPr>
        <w:t xml:space="preserve"> </w:t>
      </w:r>
      <w:r w:rsidR="000E6268" w:rsidRPr="00980ECA">
        <w:rPr>
          <w:rFonts w:ascii="Times New Roman" w:hAnsi="Times New Roman" w:cs="Times New Roman"/>
          <w:caps/>
          <w:sz w:val="26"/>
          <w:szCs w:val="26"/>
        </w:rPr>
        <w:t>«Защита населения и территории от чрезвычайных ситуаций</w:t>
      </w:r>
      <w:r w:rsidR="00D31665" w:rsidRPr="00980ECA">
        <w:rPr>
          <w:rFonts w:ascii="Times New Roman" w:hAnsi="Times New Roman" w:cs="Times New Roman"/>
          <w:caps/>
          <w:sz w:val="26"/>
          <w:szCs w:val="26"/>
        </w:rPr>
        <w:t>»</w:t>
      </w:r>
      <w:r w:rsidR="000E6268" w:rsidRPr="00980ECA">
        <w:rPr>
          <w:rFonts w:ascii="Times New Roman" w:hAnsi="Times New Roman" w:cs="Times New Roman"/>
          <w:caps/>
          <w:sz w:val="26"/>
          <w:szCs w:val="26"/>
        </w:rPr>
        <w:t xml:space="preserve"> </w:t>
      </w:r>
      <w:r w:rsidR="00B47FF2" w:rsidRPr="00980ECA">
        <w:rPr>
          <w:rFonts w:ascii="Times New Roman" w:hAnsi="Times New Roman" w:cs="Times New Roman"/>
          <w:sz w:val="26"/>
          <w:szCs w:val="26"/>
        </w:rPr>
        <w:t>(далее – МП)</w:t>
      </w:r>
    </w:p>
    <w:p w:rsidR="00425906" w:rsidRPr="00980ECA" w:rsidRDefault="00425906" w:rsidP="00097511">
      <w:pPr>
        <w:widowControl w:val="0"/>
        <w:autoSpaceDE w:val="0"/>
        <w:autoSpaceDN w:val="0"/>
        <w:adjustRightInd w:val="0"/>
        <w:spacing w:after="0" w:line="240" w:lineRule="auto"/>
        <w:rPr>
          <w:rFonts w:ascii="Times New Roman" w:hAnsi="Times New Roman" w:cs="Times New Roman"/>
          <w:sz w:val="26"/>
          <w:szCs w:val="26"/>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694"/>
        <w:gridCol w:w="6945"/>
      </w:tblGrid>
      <w:tr w:rsidR="00980ECA" w:rsidRPr="00980ECA" w:rsidTr="008715C2">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106B29" w:rsidRPr="00980ECA" w:rsidRDefault="00E66F44"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945" w:type="dxa"/>
            <w:tcBorders>
              <w:top w:val="single" w:sz="4" w:space="0" w:color="auto"/>
              <w:left w:val="single" w:sz="4" w:space="0" w:color="auto"/>
              <w:bottom w:val="single" w:sz="4" w:space="0" w:color="auto"/>
              <w:right w:val="single" w:sz="4" w:space="0" w:color="auto"/>
            </w:tcBorders>
          </w:tcPr>
          <w:p w:rsidR="00106B29" w:rsidRPr="00980ECA" w:rsidRDefault="00165C21" w:rsidP="00470FC8">
            <w:pPr>
              <w:widowControl w:val="0"/>
              <w:autoSpaceDE w:val="0"/>
              <w:autoSpaceDN w:val="0"/>
              <w:adjustRightInd w:val="0"/>
              <w:spacing w:after="0" w:line="240" w:lineRule="auto"/>
              <w:rPr>
                <w:rFonts w:ascii="Times New Roman" w:hAnsi="Times New Roman" w:cs="Times New Roman"/>
                <w:sz w:val="26"/>
                <w:szCs w:val="26"/>
              </w:rPr>
            </w:pPr>
            <w:r w:rsidRPr="00980ECA">
              <w:rPr>
                <w:rFonts w:ascii="Times New Roman" w:hAnsi="Times New Roman" w:cs="Times New Roman"/>
                <w:sz w:val="26"/>
                <w:szCs w:val="26"/>
              </w:rPr>
              <w:t>Распоряжение Адм</w:t>
            </w:r>
            <w:r w:rsidR="002812D8" w:rsidRPr="00980ECA">
              <w:rPr>
                <w:rFonts w:ascii="Times New Roman" w:hAnsi="Times New Roman" w:cs="Times New Roman"/>
                <w:sz w:val="26"/>
                <w:szCs w:val="26"/>
              </w:rPr>
              <w:t>инистрации города Норильска от 19.07</w:t>
            </w:r>
            <w:r w:rsidRPr="00980ECA">
              <w:rPr>
                <w:rFonts w:ascii="Times New Roman" w:hAnsi="Times New Roman" w:cs="Times New Roman"/>
                <w:sz w:val="26"/>
                <w:szCs w:val="26"/>
              </w:rPr>
              <w:t xml:space="preserve">.2013 </w:t>
            </w:r>
            <w:r w:rsidR="000E6BA9" w:rsidRPr="00980ECA">
              <w:rPr>
                <w:rFonts w:ascii="Times New Roman" w:hAnsi="Times New Roman" w:cs="Times New Roman"/>
                <w:sz w:val="26"/>
                <w:szCs w:val="26"/>
              </w:rPr>
              <w:t>№ 3864</w:t>
            </w:r>
            <w:r w:rsidRPr="00980ECA">
              <w:rPr>
                <w:rFonts w:ascii="Times New Roman" w:hAnsi="Times New Roman" w:cs="Times New Roman"/>
                <w:sz w:val="26"/>
                <w:szCs w:val="26"/>
              </w:rPr>
              <w:t xml:space="preserve"> «Об утверждении Перечня муниципальных программ муниципального образования город Норильск» </w:t>
            </w:r>
          </w:p>
        </w:tc>
      </w:tr>
      <w:tr w:rsidR="00980ECA" w:rsidRPr="00980ECA" w:rsidTr="008715C2">
        <w:trPr>
          <w:trHeight w:val="325"/>
          <w:tblCellSpacing w:w="5" w:type="nil"/>
        </w:trPr>
        <w:tc>
          <w:tcPr>
            <w:tcW w:w="2694" w:type="dxa"/>
            <w:tcBorders>
              <w:left w:val="single" w:sz="4" w:space="0" w:color="auto"/>
              <w:bottom w:val="single" w:sz="4" w:space="0" w:color="auto"/>
              <w:right w:val="single" w:sz="4" w:space="0" w:color="auto"/>
            </w:tcBorders>
          </w:tcPr>
          <w:p w:rsidR="00425906" w:rsidRPr="00980ECA" w:rsidRDefault="004259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 xml:space="preserve">Заказчик </w:t>
            </w:r>
            <w:r w:rsidR="008314CB" w:rsidRPr="00980ECA">
              <w:rPr>
                <w:rFonts w:ascii="Times New Roman" w:hAnsi="Times New Roman" w:cs="Times New Roman"/>
                <w:sz w:val="26"/>
                <w:szCs w:val="26"/>
              </w:rPr>
              <w:t>МП</w:t>
            </w:r>
          </w:p>
        </w:tc>
        <w:tc>
          <w:tcPr>
            <w:tcW w:w="6945" w:type="dxa"/>
            <w:tcBorders>
              <w:left w:val="single" w:sz="4" w:space="0" w:color="auto"/>
              <w:bottom w:val="single" w:sz="4" w:space="0" w:color="auto"/>
              <w:right w:val="single" w:sz="4" w:space="0" w:color="auto"/>
            </w:tcBorders>
          </w:tcPr>
          <w:p w:rsidR="00425906"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Администрация города Норильска</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8314CB" w:rsidRPr="00980ECA" w:rsidRDefault="008314CB"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Ответственный</w:t>
            </w:r>
            <w:r w:rsidR="00C83BB7" w:rsidRPr="00980ECA">
              <w:rPr>
                <w:rFonts w:ascii="Times New Roman" w:hAnsi="Times New Roman" w:cs="Times New Roman"/>
                <w:sz w:val="26"/>
                <w:szCs w:val="26"/>
              </w:rPr>
              <w:t xml:space="preserve"> </w:t>
            </w:r>
            <w:r w:rsidRPr="00980ECA">
              <w:rPr>
                <w:rFonts w:ascii="Times New Roman" w:hAnsi="Times New Roman" w:cs="Times New Roman"/>
                <w:sz w:val="26"/>
                <w:szCs w:val="26"/>
              </w:rPr>
              <w:t>исполнитель</w:t>
            </w:r>
            <w:r w:rsidR="00E5744A" w:rsidRPr="00980ECA">
              <w:rPr>
                <w:rFonts w:ascii="Times New Roman" w:hAnsi="Times New Roman" w:cs="Times New Roman"/>
                <w:sz w:val="26"/>
                <w:szCs w:val="26"/>
              </w:rPr>
              <w:t xml:space="preserve"> (разработчик) МП</w:t>
            </w:r>
          </w:p>
        </w:tc>
        <w:tc>
          <w:tcPr>
            <w:tcW w:w="6945" w:type="dxa"/>
            <w:tcBorders>
              <w:left w:val="single" w:sz="4" w:space="0" w:color="auto"/>
              <w:bottom w:val="single" w:sz="4" w:space="0" w:color="auto"/>
              <w:right w:val="single" w:sz="4" w:space="0" w:color="auto"/>
            </w:tcBorders>
          </w:tcPr>
          <w:p w:rsidR="008314CB" w:rsidRPr="00980ECA" w:rsidRDefault="00294BC7"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Муниципальное учреждение «</w:t>
            </w:r>
            <w:r w:rsidR="0067730D" w:rsidRPr="00980ECA">
              <w:rPr>
                <w:rFonts w:ascii="Times New Roman" w:hAnsi="Times New Roman" w:cs="Times New Roman"/>
                <w:sz w:val="26"/>
                <w:szCs w:val="26"/>
              </w:rPr>
              <w:t xml:space="preserve">Управление </w:t>
            </w:r>
            <w:r w:rsidR="00E5744A" w:rsidRPr="00980ECA">
              <w:rPr>
                <w:rFonts w:ascii="Times New Roman" w:hAnsi="Times New Roman" w:cs="Times New Roman"/>
                <w:sz w:val="26"/>
                <w:szCs w:val="26"/>
              </w:rPr>
              <w:t xml:space="preserve">по делам гражданской </w:t>
            </w:r>
            <w:r w:rsidR="00C83BB7" w:rsidRPr="00980ECA">
              <w:rPr>
                <w:rFonts w:ascii="Times New Roman" w:hAnsi="Times New Roman" w:cs="Times New Roman"/>
                <w:sz w:val="26"/>
                <w:szCs w:val="26"/>
              </w:rPr>
              <w:t>о</w:t>
            </w:r>
            <w:r w:rsidR="00E5744A" w:rsidRPr="00980ECA">
              <w:rPr>
                <w:rFonts w:ascii="Times New Roman" w:hAnsi="Times New Roman" w:cs="Times New Roman"/>
                <w:sz w:val="26"/>
                <w:szCs w:val="26"/>
              </w:rPr>
              <w:t>бороны</w:t>
            </w:r>
            <w:r w:rsidR="00C83BB7" w:rsidRPr="00980ECA">
              <w:rPr>
                <w:rFonts w:ascii="Times New Roman" w:hAnsi="Times New Roman" w:cs="Times New Roman"/>
                <w:sz w:val="26"/>
                <w:szCs w:val="26"/>
              </w:rPr>
              <w:t xml:space="preserve"> </w:t>
            </w:r>
            <w:r w:rsidR="0067730D" w:rsidRPr="00980ECA">
              <w:rPr>
                <w:rFonts w:ascii="Times New Roman" w:hAnsi="Times New Roman" w:cs="Times New Roman"/>
                <w:sz w:val="26"/>
                <w:szCs w:val="26"/>
              </w:rPr>
              <w:t>и</w:t>
            </w:r>
            <w:r w:rsidR="00C83BB7" w:rsidRPr="00980ECA">
              <w:rPr>
                <w:rFonts w:ascii="Times New Roman" w:hAnsi="Times New Roman" w:cs="Times New Roman"/>
                <w:sz w:val="26"/>
                <w:szCs w:val="26"/>
              </w:rPr>
              <w:t xml:space="preserve"> </w:t>
            </w:r>
            <w:r w:rsidR="00E5744A" w:rsidRPr="00980ECA">
              <w:rPr>
                <w:rFonts w:ascii="Times New Roman" w:hAnsi="Times New Roman" w:cs="Times New Roman"/>
                <w:sz w:val="26"/>
                <w:szCs w:val="26"/>
              </w:rPr>
              <w:t>чрезвычайным ситуациям Администрации</w:t>
            </w:r>
            <w:r w:rsidR="00D97684" w:rsidRPr="00980ECA">
              <w:rPr>
                <w:rFonts w:ascii="Times New Roman" w:hAnsi="Times New Roman" w:cs="Times New Roman"/>
                <w:sz w:val="26"/>
                <w:szCs w:val="26"/>
              </w:rPr>
              <w:t xml:space="preserve"> г</w:t>
            </w:r>
            <w:r w:rsidR="00E5744A" w:rsidRPr="00980ECA">
              <w:rPr>
                <w:rFonts w:ascii="Times New Roman" w:hAnsi="Times New Roman" w:cs="Times New Roman"/>
                <w:sz w:val="26"/>
                <w:szCs w:val="26"/>
              </w:rPr>
              <w:t>орода</w:t>
            </w:r>
            <w:r w:rsidR="00D97684"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r w:rsidR="00E5744A" w:rsidRPr="00980ECA">
              <w:rPr>
                <w:rFonts w:ascii="Times New Roman" w:hAnsi="Times New Roman" w:cs="Times New Roman"/>
                <w:sz w:val="26"/>
                <w:szCs w:val="26"/>
              </w:rPr>
              <w:t xml:space="preserve"> (далее – Управление ГО и ЧС</w:t>
            </w:r>
            <w:r w:rsidR="007F6D66" w:rsidRPr="00980ECA">
              <w:rPr>
                <w:rFonts w:ascii="Times New Roman" w:hAnsi="Times New Roman" w:cs="Times New Roman"/>
                <w:sz w:val="26"/>
                <w:szCs w:val="26"/>
              </w:rPr>
              <w:t xml:space="preserve"> г. Норильска</w:t>
            </w:r>
            <w:r w:rsidR="00E5744A" w:rsidRPr="00980ECA">
              <w:rPr>
                <w:rFonts w:ascii="Times New Roman"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Участник МП</w:t>
            </w:r>
          </w:p>
        </w:tc>
        <w:tc>
          <w:tcPr>
            <w:tcW w:w="6945" w:type="dxa"/>
            <w:tcBorders>
              <w:left w:val="single" w:sz="4" w:space="0" w:color="auto"/>
              <w:bottom w:val="single" w:sz="4" w:space="0" w:color="auto"/>
              <w:right w:val="single" w:sz="4" w:space="0" w:color="auto"/>
            </w:tcBorders>
          </w:tcPr>
          <w:p w:rsidR="003C1A25" w:rsidRPr="00980ECA" w:rsidRDefault="00895806"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МКУ «Служба спасения»</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Цели МП</w:t>
            </w:r>
          </w:p>
        </w:tc>
        <w:tc>
          <w:tcPr>
            <w:tcW w:w="6945" w:type="dxa"/>
            <w:tcBorders>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предупреждение чрезвычайных ситуаций природного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техногенного характера на территории муниципального образования город Норильск и ликвидация их последствий;</w:t>
            </w:r>
          </w:p>
          <w:p w:rsidR="007C5D80"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минимизация социального, экономического </w:t>
            </w:r>
            <w:r w:rsidR="00470FC8" w:rsidRPr="00980ECA">
              <w:rPr>
                <w:rFonts w:ascii="Times New Roman" w:hAnsi="Times New Roman" w:cs="Times New Roman"/>
                <w:sz w:val="26"/>
                <w:szCs w:val="26"/>
              </w:rPr>
              <w:br/>
            </w:r>
            <w:r w:rsidR="00B364FA" w:rsidRPr="00980ECA">
              <w:rPr>
                <w:rFonts w:ascii="Times New Roman" w:hAnsi="Times New Roman" w:cs="Times New Roman"/>
                <w:sz w:val="26"/>
                <w:szCs w:val="26"/>
              </w:rPr>
              <w:t>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tc>
      </w:tr>
      <w:tr w:rsidR="00980ECA" w:rsidRPr="00980ECA" w:rsidTr="008715C2">
        <w:trPr>
          <w:trHeight w:val="1266"/>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lang w:val="en-US"/>
              </w:rPr>
            </w:pPr>
            <w:r w:rsidRPr="00980ECA">
              <w:rPr>
                <w:rFonts w:ascii="Times New Roman" w:hAnsi="Times New Roman" w:cs="Times New Roman"/>
                <w:sz w:val="26"/>
                <w:szCs w:val="26"/>
              </w:rPr>
              <w:t>Задачи МП</w:t>
            </w:r>
          </w:p>
        </w:tc>
        <w:tc>
          <w:tcPr>
            <w:tcW w:w="6945" w:type="dxa"/>
            <w:tcBorders>
              <w:top w:val="single" w:sz="4" w:space="0" w:color="auto"/>
              <w:left w:val="single" w:sz="4" w:space="0" w:color="auto"/>
              <w:bottom w:val="single" w:sz="4" w:space="0" w:color="auto"/>
              <w:right w:val="single" w:sz="4" w:space="0" w:color="auto"/>
            </w:tcBorders>
          </w:tcPr>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и поддержание высокой готовности сил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средств систем гражданской обороны, защиты населения и территории от чрезвычайных ситуаций природного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техногенного характера, обеспечения пожарной безопасности и безопасности людей на водных объектах;</w:t>
            </w:r>
          </w:p>
          <w:p w:rsidR="00B56D3D" w:rsidRPr="00980ECA" w:rsidRDefault="00B56D3D" w:rsidP="00B56D3D">
            <w:pPr>
              <w:pStyle w:val="af9"/>
              <w:tabs>
                <w:tab w:val="left" w:pos="350"/>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развитие единой дежурно-диспетчерской службы (далее – ЕДДС) города Норильска;</w:t>
            </w:r>
          </w:p>
          <w:p w:rsidR="0053352D" w:rsidRPr="00980ECA" w:rsidRDefault="00B56D3D" w:rsidP="00B56D3D">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z w:val="26"/>
                <w:szCs w:val="26"/>
              </w:rPr>
              <w:t>–</w:t>
            </w:r>
            <w:r w:rsidRPr="00980ECA">
              <w:rPr>
                <w:rFonts w:ascii="Times New Roman" w:hAnsi="Times New Roman" w:cs="Times New Roman"/>
                <w:spacing w:val="-2"/>
                <w:sz w:val="26"/>
                <w:szCs w:val="26"/>
              </w:rPr>
              <w:t xml:space="preserve"> </w:t>
            </w:r>
            <w:r w:rsidR="0053352D" w:rsidRPr="00980ECA">
              <w:rPr>
                <w:rFonts w:ascii="Times New Roman" w:hAnsi="Times New Roman" w:cs="Times New Roman"/>
                <w:spacing w:val="-2"/>
                <w:sz w:val="26"/>
                <w:szCs w:val="26"/>
              </w:rPr>
              <w:t xml:space="preserve">организация и осуществление на муниципальном уровне мероприятий по гражданской обороне, защите населения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территории города Норильска, включая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и поддержание в состоянии постоянной готовности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t xml:space="preserve">к использованию систем оповещения населения об опасности, объектов гражданской обороны, создание </w:t>
            </w:r>
            <w:r w:rsidR="00470FC8" w:rsidRPr="00980ECA">
              <w:rPr>
                <w:rFonts w:ascii="Times New Roman" w:hAnsi="Times New Roman" w:cs="Times New Roman"/>
                <w:spacing w:val="-2"/>
                <w:sz w:val="26"/>
                <w:szCs w:val="26"/>
              </w:rPr>
              <w:br/>
            </w:r>
            <w:r w:rsidR="0053352D" w:rsidRPr="00980ECA">
              <w:rPr>
                <w:rFonts w:ascii="Times New Roman" w:hAnsi="Times New Roman" w:cs="Times New Roman"/>
                <w:spacing w:val="-2"/>
                <w:sz w:val="26"/>
                <w:szCs w:val="26"/>
              </w:rPr>
              <w:lastRenderedPageBreak/>
              <w:t>и содержание в целях гражданской обороны запасов материально</w:t>
            </w:r>
            <w:r w:rsidR="0053352D" w:rsidRPr="00980ECA">
              <w:rPr>
                <w:rFonts w:ascii="Times New Roman" w:hAnsi="Times New Roman" w:cs="Times New Roman"/>
                <w:spacing w:val="-2"/>
                <w:sz w:val="26"/>
                <w:szCs w:val="26"/>
              </w:rPr>
              <w:noBreakHyphen/>
              <w:t>технических, продовольственных, </w:t>
            </w:r>
          </w:p>
          <w:p w:rsidR="0053352D" w:rsidRPr="00980ECA" w:rsidRDefault="0053352D" w:rsidP="00470FC8">
            <w:pPr>
              <w:pStyle w:val="af9"/>
              <w:tabs>
                <w:tab w:val="left" w:pos="350"/>
              </w:tabs>
              <w:spacing w:after="0" w:line="240" w:lineRule="auto"/>
              <w:ind w:left="0"/>
              <w:jc w:val="both"/>
              <w:rPr>
                <w:rFonts w:ascii="Times New Roman" w:hAnsi="Times New Roman" w:cs="Times New Roman"/>
                <w:spacing w:val="-2"/>
                <w:sz w:val="26"/>
                <w:szCs w:val="26"/>
              </w:rPr>
            </w:pPr>
            <w:r w:rsidRPr="00980ECA">
              <w:rPr>
                <w:rFonts w:ascii="Times New Roman" w:hAnsi="Times New Roman" w:cs="Times New Roman"/>
                <w:spacing w:val="-2"/>
                <w:sz w:val="26"/>
                <w:szCs w:val="26"/>
              </w:rPr>
              <w:t>медицинских и иных средств;</w:t>
            </w:r>
          </w:p>
          <w:p w:rsidR="00B56D3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53352D" w:rsidRPr="00980ECA" w:rsidRDefault="00B56D3D" w:rsidP="00B56D3D">
            <w:pPr>
              <w:pStyle w:val="af9"/>
              <w:tabs>
                <w:tab w:val="left" w:pos="350"/>
                <w:tab w:val="left" w:pos="6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гражданской обороны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 xml:space="preserve">и </w:t>
            </w:r>
            <w:r w:rsidR="00EF1E42" w:rsidRPr="00980ECA">
              <w:rPr>
                <w:rFonts w:ascii="Times New Roman" w:hAnsi="Times New Roman" w:cs="Times New Roman"/>
                <w:snapToGrid w:val="0"/>
                <w:sz w:val="26"/>
                <w:szCs w:val="26"/>
              </w:rPr>
              <w:t>чрезвычайным ситуациям</w:t>
            </w:r>
            <w:r w:rsidR="0053352D" w:rsidRPr="00980ECA">
              <w:rPr>
                <w:rFonts w:ascii="Times New Roman" w:hAnsi="Times New Roman" w:cs="Times New Roman"/>
                <w:snapToGrid w:val="0"/>
                <w:sz w:val="26"/>
                <w:szCs w:val="26"/>
              </w:rPr>
              <w:t xml:space="preserve"> </w:t>
            </w:r>
            <w:r w:rsidR="0053352D"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людей на водных объектах;</w:t>
            </w:r>
          </w:p>
          <w:p w:rsidR="0053352D" w:rsidRPr="00980ECA" w:rsidRDefault="00B56D3D" w:rsidP="00B56D3D">
            <w:pPr>
              <w:pStyle w:val="af9"/>
              <w:tabs>
                <w:tab w:val="left" w:pos="38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и обеспечения пожарной безопасности;</w:t>
            </w:r>
          </w:p>
          <w:p w:rsidR="0053352D"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 город Норильск и организациями</w:t>
            </w:r>
            <w:r w:rsidR="003B2ECF" w:rsidRPr="00980ECA">
              <w:rPr>
                <w:rFonts w:ascii="Times New Roman" w:hAnsi="Times New Roman" w:cs="Times New Roman"/>
                <w:sz w:val="26"/>
                <w:szCs w:val="26"/>
              </w:rPr>
              <w:t>;</w:t>
            </w:r>
          </w:p>
          <w:p w:rsidR="003B2ECF" w:rsidRPr="00980ECA" w:rsidRDefault="00B56D3D" w:rsidP="00B56D3D">
            <w:pPr>
              <w:pStyle w:val="ConsPlusCell"/>
              <w:tabs>
                <w:tab w:val="left" w:pos="270"/>
              </w:tabs>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3B2ECF" w:rsidRPr="00980ECA">
              <w:rPr>
                <w:rFonts w:ascii="Times New Roman" w:eastAsia="Calibri" w:hAnsi="Times New Roman" w:cs="Times New Roman"/>
                <w:sz w:val="26"/>
                <w:szCs w:val="26"/>
              </w:rPr>
              <w:t xml:space="preserve">обеспечение доведения сигналов оповещения </w:t>
            </w:r>
            <w:r w:rsidR="00470FC8" w:rsidRPr="00980ECA">
              <w:rPr>
                <w:rFonts w:ascii="Times New Roman" w:eastAsia="Calibri" w:hAnsi="Times New Roman" w:cs="Times New Roman"/>
                <w:sz w:val="26"/>
                <w:szCs w:val="26"/>
              </w:rPr>
              <w:br/>
            </w:r>
            <w:r w:rsidR="003B2ECF" w:rsidRPr="00980ECA">
              <w:rPr>
                <w:rFonts w:ascii="Times New Roman" w:eastAsia="Calibri" w:hAnsi="Times New Roman" w:cs="Times New Roman"/>
                <w:sz w:val="26"/>
                <w:szCs w:val="26"/>
              </w:rPr>
              <w:t>и (или) экстренной информации о ЧС до населения</w:t>
            </w:r>
            <w:r w:rsidR="006947EE" w:rsidRPr="00980ECA">
              <w:rPr>
                <w:rFonts w:ascii="Times New Roman" w:eastAsia="Calibri" w:hAnsi="Times New Roman" w:cs="Times New Roman"/>
                <w:sz w:val="26"/>
                <w:szCs w:val="26"/>
              </w:rPr>
              <w:t>.</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tcPr>
          <w:p w:rsidR="00A60E65" w:rsidRPr="00545849" w:rsidRDefault="00A60E65" w:rsidP="00470FC8">
            <w:pPr>
              <w:pStyle w:val="ConsPlusCell"/>
              <w:rPr>
                <w:rFonts w:ascii="Times New Roman" w:hAnsi="Times New Roman" w:cs="Times New Roman"/>
                <w:sz w:val="26"/>
                <w:szCs w:val="26"/>
              </w:rPr>
            </w:pPr>
            <w:r w:rsidRPr="00545849">
              <w:rPr>
                <w:rFonts w:ascii="Times New Roman" w:hAnsi="Times New Roman" w:cs="Times New Roman"/>
                <w:sz w:val="26"/>
                <w:szCs w:val="26"/>
                <w:lang w:val="en-US"/>
              </w:rPr>
              <w:lastRenderedPageBreak/>
              <w:t>C</w:t>
            </w:r>
            <w:r w:rsidRPr="00545849">
              <w:rPr>
                <w:rFonts w:ascii="Times New Roman" w:hAnsi="Times New Roman" w:cs="Times New Roman"/>
                <w:sz w:val="26"/>
                <w:szCs w:val="26"/>
              </w:rPr>
              <w:t>рок реализации МП</w:t>
            </w:r>
          </w:p>
        </w:tc>
        <w:tc>
          <w:tcPr>
            <w:tcW w:w="6945" w:type="dxa"/>
            <w:tcBorders>
              <w:left w:val="single" w:sz="4" w:space="0" w:color="auto"/>
              <w:bottom w:val="single" w:sz="4" w:space="0" w:color="auto"/>
              <w:right w:val="single" w:sz="4" w:space="0" w:color="auto"/>
            </w:tcBorders>
          </w:tcPr>
          <w:p w:rsidR="00A60E65" w:rsidRPr="0032350A" w:rsidRDefault="00A60E65" w:rsidP="00C515BF">
            <w:pPr>
              <w:pStyle w:val="ConsPlusCell"/>
              <w:rPr>
                <w:rFonts w:ascii="Times New Roman" w:hAnsi="Times New Roman" w:cs="Times New Roman"/>
                <w:sz w:val="26"/>
                <w:szCs w:val="26"/>
              </w:rPr>
            </w:pPr>
            <w:r w:rsidRPr="0032350A">
              <w:rPr>
                <w:rFonts w:ascii="Times New Roman" w:hAnsi="Times New Roman" w:cs="Times New Roman"/>
                <w:sz w:val="26"/>
                <w:szCs w:val="26"/>
              </w:rPr>
              <w:t>201</w:t>
            </w:r>
            <w:r w:rsidR="00D012A9" w:rsidRPr="0032350A">
              <w:rPr>
                <w:rFonts w:ascii="Times New Roman" w:hAnsi="Times New Roman" w:cs="Times New Roman"/>
                <w:sz w:val="26"/>
                <w:szCs w:val="26"/>
              </w:rPr>
              <w:t>7</w:t>
            </w:r>
            <w:r w:rsidRPr="0032350A">
              <w:rPr>
                <w:rFonts w:ascii="Times New Roman" w:hAnsi="Times New Roman" w:cs="Times New Roman"/>
                <w:sz w:val="26"/>
                <w:szCs w:val="26"/>
              </w:rPr>
              <w:t>-20</w:t>
            </w:r>
            <w:r w:rsidR="002C2CE7" w:rsidRPr="0032350A">
              <w:rPr>
                <w:rFonts w:ascii="Times New Roman" w:hAnsi="Times New Roman" w:cs="Times New Roman"/>
                <w:sz w:val="26"/>
                <w:szCs w:val="26"/>
              </w:rPr>
              <w:t>2</w:t>
            </w:r>
            <w:r w:rsidR="00C515BF" w:rsidRPr="0032350A">
              <w:rPr>
                <w:rFonts w:ascii="Times New Roman" w:hAnsi="Times New Roman" w:cs="Times New Roman"/>
                <w:sz w:val="26"/>
                <w:szCs w:val="26"/>
              </w:rPr>
              <w:t>7</w:t>
            </w:r>
            <w:r w:rsidR="00940125" w:rsidRPr="0032350A">
              <w:rPr>
                <w:rFonts w:ascii="Times New Roman" w:hAnsi="Times New Roman" w:cs="Times New Roman"/>
                <w:sz w:val="26"/>
                <w:szCs w:val="26"/>
              </w:rPr>
              <w:t xml:space="preserve"> </w:t>
            </w:r>
            <w:r w:rsidR="00694D0D" w:rsidRPr="0032350A">
              <w:rPr>
                <w:rFonts w:ascii="Times New Roman" w:hAnsi="Times New Roman" w:cs="Times New Roman"/>
                <w:sz w:val="26"/>
                <w:szCs w:val="26"/>
              </w:rPr>
              <w:t>год</w:t>
            </w:r>
            <w:r w:rsidR="00165C21" w:rsidRPr="0032350A">
              <w:rPr>
                <w:rFonts w:ascii="Times New Roman" w:hAnsi="Times New Roman" w:cs="Times New Roman"/>
                <w:sz w:val="26"/>
                <w:szCs w:val="26"/>
              </w:rPr>
              <w:t>ы</w:t>
            </w:r>
          </w:p>
        </w:tc>
      </w:tr>
      <w:tr w:rsidR="00980ECA" w:rsidRPr="00980ECA" w:rsidTr="008715C2">
        <w:trPr>
          <w:tblCellSpacing w:w="5" w:type="nil"/>
        </w:trPr>
        <w:tc>
          <w:tcPr>
            <w:tcW w:w="2694" w:type="dxa"/>
            <w:tcBorders>
              <w:left w:val="single" w:sz="4" w:space="0" w:color="auto"/>
              <w:bottom w:val="single" w:sz="4" w:space="0" w:color="auto"/>
              <w:right w:val="single" w:sz="4" w:space="0" w:color="auto"/>
            </w:tcBorders>
            <w:shd w:val="clear" w:color="auto" w:fill="auto"/>
          </w:tcPr>
          <w:p w:rsidR="00A60E65" w:rsidRPr="00545849" w:rsidRDefault="00A60E65" w:rsidP="00470FC8">
            <w:pPr>
              <w:pStyle w:val="ConsPlusCell"/>
              <w:rPr>
                <w:rFonts w:ascii="Times New Roman" w:hAnsi="Times New Roman" w:cs="Times New Roman"/>
                <w:sz w:val="26"/>
                <w:szCs w:val="26"/>
              </w:rPr>
            </w:pPr>
            <w:r w:rsidRPr="00545849">
              <w:rPr>
                <w:rFonts w:ascii="Times New Roman" w:hAnsi="Times New Roman" w:cs="Times New Roman"/>
                <w:sz w:val="26"/>
                <w:szCs w:val="26"/>
              </w:rPr>
              <w:t xml:space="preserve">Объемы и источники финансирования МП по годам реализации (тыс. руб.) </w:t>
            </w:r>
          </w:p>
        </w:tc>
        <w:tc>
          <w:tcPr>
            <w:tcW w:w="6945" w:type="dxa"/>
            <w:tcBorders>
              <w:left w:val="single" w:sz="4" w:space="0" w:color="auto"/>
              <w:bottom w:val="single" w:sz="4" w:space="0" w:color="auto"/>
              <w:right w:val="single" w:sz="4" w:space="0" w:color="auto"/>
            </w:tcBorders>
            <w:shd w:val="clear" w:color="auto" w:fill="auto"/>
          </w:tcPr>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Объем бюджетных ассигнований на реализацию МП за счет всех источников финансирования составляет </w:t>
            </w:r>
            <w:r w:rsidR="00B7575F" w:rsidRPr="0032350A">
              <w:rPr>
                <w:rFonts w:ascii="Times New Roman" w:eastAsia="Times New Roman" w:hAnsi="Times New Roman" w:cs="Times New Roman"/>
                <w:sz w:val="26"/>
                <w:szCs w:val="26"/>
              </w:rPr>
              <w:t>4 63</w:t>
            </w:r>
            <w:r w:rsidR="004F5678">
              <w:rPr>
                <w:rFonts w:ascii="Times New Roman" w:eastAsia="Times New Roman" w:hAnsi="Times New Roman" w:cs="Times New Roman"/>
                <w:sz w:val="26"/>
                <w:szCs w:val="26"/>
              </w:rPr>
              <w:t>4</w:t>
            </w:r>
            <w:r w:rsidR="00B7575F" w:rsidRPr="0032350A">
              <w:rPr>
                <w:rFonts w:ascii="Times New Roman" w:eastAsia="Times New Roman" w:hAnsi="Times New Roman" w:cs="Times New Roman"/>
                <w:sz w:val="26"/>
                <w:szCs w:val="26"/>
              </w:rPr>
              <w:t xml:space="preserve"> 401,4</w:t>
            </w:r>
            <w:r w:rsidRPr="0032350A">
              <w:rPr>
                <w:rFonts w:ascii="Times New Roman" w:eastAsia="Times New Roman" w:hAnsi="Times New Roman" w:cs="Times New Roman"/>
                <w:sz w:val="26"/>
                <w:szCs w:val="26"/>
              </w:rPr>
              <w:t xml:space="preserve"> тыс. руб., в том числе:</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 за счет средств местного бюджета – </w:t>
            </w:r>
            <w:r w:rsidR="00B7575F" w:rsidRPr="0032350A">
              <w:rPr>
                <w:rFonts w:ascii="Times New Roman" w:eastAsia="Times New Roman" w:hAnsi="Times New Roman" w:cs="Times New Roman"/>
                <w:sz w:val="26"/>
                <w:szCs w:val="26"/>
              </w:rPr>
              <w:t>4 12</w:t>
            </w:r>
            <w:r w:rsidR="004F5678">
              <w:rPr>
                <w:rFonts w:ascii="Times New Roman" w:eastAsia="Times New Roman" w:hAnsi="Times New Roman" w:cs="Times New Roman"/>
                <w:sz w:val="26"/>
                <w:szCs w:val="26"/>
              </w:rPr>
              <w:t>2</w:t>
            </w:r>
            <w:r w:rsidR="00B7575F" w:rsidRPr="0032350A">
              <w:rPr>
                <w:rFonts w:ascii="Times New Roman" w:eastAsia="Times New Roman" w:hAnsi="Times New Roman" w:cs="Times New Roman"/>
                <w:sz w:val="26"/>
                <w:szCs w:val="26"/>
              </w:rPr>
              <w:t> 174,1</w:t>
            </w:r>
            <w:r w:rsidRPr="0032350A">
              <w:rPr>
                <w:rFonts w:ascii="Times New Roman" w:eastAsia="Times New Roman" w:hAnsi="Times New Roman" w:cs="Times New Roman"/>
                <w:sz w:val="26"/>
                <w:szCs w:val="26"/>
              </w:rPr>
              <w:t xml:space="preserve"> тыс. руб., в том числе по годам:</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2017 год – 202</w:t>
            </w:r>
            <w:r w:rsidR="00F23D86" w:rsidRPr="00B91555">
              <w:rPr>
                <w:rFonts w:ascii="Times New Roman" w:eastAsia="Times New Roman" w:hAnsi="Times New Roman" w:cs="Times New Roman"/>
                <w:sz w:val="26"/>
                <w:szCs w:val="26"/>
              </w:rPr>
              <w:t>3</w:t>
            </w:r>
            <w:r w:rsidRPr="0032350A">
              <w:rPr>
                <w:rFonts w:ascii="Times New Roman" w:eastAsia="Times New Roman" w:hAnsi="Times New Roman" w:cs="Times New Roman"/>
                <w:sz w:val="26"/>
                <w:szCs w:val="26"/>
              </w:rPr>
              <w:t xml:space="preserve"> год – </w:t>
            </w:r>
            <w:r w:rsidR="00F23D86" w:rsidRPr="00B91555">
              <w:rPr>
                <w:rFonts w:ascii="Times New Roman" w:eastAsia="Times New Roman" w:hAnsi="Times New Roman" w:cs="Times New Roman"/>
                <w:sz w:val="26"/>
                <w:szCs w:val="26"/>
              </w:rPr>
              <w:t>2</w:t>
            </w:r>
            <w:r w:rsidR="00F23D86">
              <w:rPr>
                <w:rFonts w:ascii="Times New Roman" w:eastAsia="Times New Roman" w:hAnsi="Times New Roman" w:cs="Times New Roman"/>
                <w:sz w:val="26"/>
                <w:szCs w:val="26"/>
                <w:lang w:val="en-US"/>
              </w:rPr>
              <w:t> </w:t>
            </w:r>
            <w:r w:rsidR="00F23D86" w:rsidRPr="00B91555">
              <w:rPr>
                <w:rFonts w:ascii="Times New Roman" w:eastAsia="Times New Roman" w:hAnsi="Times New Roman" w:cs="Times New Roman"/>
                <w:sz w:val="26"/>
                <w:szCs w:val="26"/>
              </w:rPr>
              <w:t>227</w:t>
            </w:r>
            <w:r w:rsidR="007618CF">
              <w:rPr>
                <w:rFonts w:ascii="Times New Roman" w:eastAsia="Times New Roman" w:hAnsi="Times New Roman" w:cs="Times New Roman"/>
                <w:sz w:val="26"/>
                <w:szCs w:val="26"/>
                <w:lang w:val="en-US"/>
              </w:rPr>
              <w:t> </w:t>
            </w:r>
            <w:r w:rsidR="00F23D86" w:rsidRPr="00B91555">
              <w:rPr>
                <w:rFonts w:ascii="Times New Roman" w:eastAsia="Times New Roman" w:hAnsi="Times New Roman" w:cs="Times New Roman"/>
                <w:sz w:val="26"/>
                <w:szCs w:val="26"/>
              </w:rPr>
              <w:t>524</w:t>
            </w:r>
            <w:r w:rsidR="007618CF">
              <w:rPr>
                <w:rFonts w:ascii="Times New Roman" w:eastAsia="Times New Roman" w:hAnsi="Times New Roman" w:cs="Times New Roman"/>
                <w:sz w:val="26"/>
                <w:szCs w:val="26"/>
              </w:rPr>
              <w:t>,</w:t>
            </w:r>
            <w:r w:rsidR="00F23D86" w:rsidRPr="00B91555">
              <w:rPr>
                <w:rFonts w:ascii="Times New Roman" w:eastAsia="Times New Roman" w:hAnsi="Times New Roman" w:cs="Times New Roman"/>
                <w:sz w:val="26"/>
                <w:szCs w:val="26"/>
              </w:rPr>
              <w:t xml:space="preserve">7 </w:t>
            </w:r>
            <w:r w:rsidRPr="0032350A">
              <w:rPr>
                <w:rFonts w:ascii="Times New Roman" w:eastAsia="Times New Roman" w:hAnsi="Times New Roman" w:cs="Times New Roman"/>
                <w:sz w:val="26"/>
                <w:szCs w:val="26"/>
              </w:rPr>
              <w:t>тыс. руб.;</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2024 год – </w:t>
            </w:r>
            <w:r w:rsidR="00C515BF" w:rsidRPr="0032350A">
              <w:rPr>
                <w:rFonts w:ascii="Times New Roman" w:eastAsia="Times New Roman" w:hAnsi="Times New Roman" w:cs="Times New Roman"/>
                <w:sz w:val="26"/>
                <w:szCs w:val="26"/>
              </w:rPr>
              <w:t>480 850,2</w:t>
            </w:r>
            <w:r w:rsidRPr="0032350A">
              <w:rPr>
                <w:rFonts w:ascii="Times New Roman" w:eastAsia="Times New Roman" w:hAnsi="Times New Roman" w:cs="Times New Roman"/>
                <w:sz w:val="26"/>
                <w:szCs w:val="26"/>
              </w:rPr>
              <w:t xml:space="preserve"> тыс. руб.;</w:t>
            </w:r>
          </w:p>
          <w:p w:rsidR="00545849" w:rsidRPr="0032350A" w:rsidRDefault="00545849"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2025 год – </w:t>
            </w:r>
            <w:r w:rsidR="00C515BF" w:rsidRPr="0032350A">
              <w:rPr>
                <w:rFonts w:ascii="Times New Roman" w:eastAsia="Times New Roman" w:hAnsi="Times New Roman" w:cs="Times New Roman"/>
                <w:sz w:val="26"/>
                <w:szCs w:val="26"/>
              </w:rPr>
              <w:t>46</w:t>
            </w:r>
            <w:r w:rsidR="003D1AA3">
              <w:rPr>
                <w:rFonts w:ascii="Times New Roman" w:eastAsia="Times New Roman" w:hAnsi="Times New Roman" w:cs="Times New Roman"/>
                <w:sz w:val="26"/>
                <w:szCs w:val="26"/>
              </w:rPr>
              <w:t>8</w:t>
            </w:r>
            <w:r w:rsidR="00C515BF" w:rsidRPr="0032350A">
              <w:rPr>
                <w:rFonts w:ascii="Times New Roman" w:eastAsia="Times New Roman" w:hAnsi="Times New Roman" w:cs="Times New Roman"/>
                <w:sz w:val="26"/>
                <w:szCs w:val="26"/>
              </w:rPr>
              <w:t> 553,1</w:t>
            </w:r>
            <w:r w:rsidRPr="0032350A">
              <w:rPr>
                <w:rFonts w:ascii="Times New Roman" w:eastAsia="Times New Roman" w:hAnsi="Times New Roman" w:cs="Times New Roman"/>
                <w:sz w:val="26"/>
                <w:szCs w:val="26"/>
              </w:rPr>
              <w:t xml:space="preserve"> тыс. руб.;</w:t>
            </w:r>
          </w:p>
          <w:p w:rsidR="00C515BF" w:rsidRPr="0032350A" w:rsidRDefault="00C515BF"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2026 год – 47</w:t>
            </w:r>
            <w:r w:rsidR="004F5678">
              <w:rPr>
                <w:rFonts w:ascii="Times New Roman" w:eastAsia="Times New Roman" w:hAnsi="Times New Roman" w:cs="Times New Roman"/>
                <w:sz w:val="26"/>
                <w:szCs w:val="26"/>
              </w:rPr>
              <w:t>2</w:t>
            </w:r>
            <w:r w:rsidRPr="0032350A">
              <w:rPr>
                <w:rFonts w:ascii="Times New Roman" w:eastAsia="Times New Roman" w:hAnsi="Times New Roman" w:cs="Times New Roman"/>
                <w:sz w:val="26"/>
                <w:szCs w:val="26"/>
              </w:rPr>
              <w:t> 805,5 тыс. руб.;</w:t>
            </w:r>
          </w:p>
          <w:p w:rsidR="00C515BF" w:rsidRPr="0032350A" w:rsidRDefault="00C515BF" w:rsidP="00545849">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2027 год – 47</w:t>
            </w:r>
            <w:r w:rsidR="004F5678">
              <w:rPr>
                <w:rFonts w:ascii="Times New Roman" w:eastAsia="Times New Roman" w:hAnsi="Times New Roman" w:cs="Times New Roman"/>
                <w:sz w:val="26"/>
                <w:szCs w:val="26"/>
              </w:rPr>
              <w:t>2</w:t>
            </w:r>
            <w:r w:rsidRPr="0032350A">
              <w:rPr>
                <w:rFonts w:ascii="Times New Roman" w:eastAsia="Times New Roman" w:hAnsi="Times New Roman" w:cs="Times New Roman"/>
                <w:sz w:val="26"/>
                <w:szCs w:val="26"/>
              </w:rPr>
              <w:t> 440,6 тыс. руб.</w:t>
            </w:r>
            <w:r w:rsidR="00EC2B62">
              <w:rPr>
                <w:rFonts w:ascii="Times New Roman" w:eastAsia="Times New Roman" w:hAnsi="Times New Roman" w:cs="Times New Roman"/>
                <w:sz w:val="26"/>
                <w:szCs w:val="26"/>
              </w:rPr>
              <w:t>;</w:t>
            </w:r>
          </w:p>
          <w:p w:rsidR="00C515BF" w:rsidRPr="0032350A" w:rsidRDefault="00545849" w:rsidP="00EC2B62">
            <w:pPr>
              <w:snapToGrid w:val="0"/>
              <w:spacing w:after="0" w:line="240" w:lineRule="auto"/>
              <w:rPr>
                <w:rFonts w:ascii="Times New Roman" w:eastAsia="Times New Roman" w:hAnsi="Times New Roman" w:cs="Times New Roman"/>
                <w:sz w:val="26"/>
                <w:szCs w:val="26"/>
              </w:rPr>
            </w:pPr>
            <w:r w:rsidRPr="0032350A">
              <w:rPr>
                <w:rFonts w:ascii="Times New Roman" w:eastAsia="Times New Roman" w:hAnsi="Times New Roman" w:cs="Times New Roman"/>
                <w:sz w:val="26"/>
                <w:szCs w:val="26"/>
              </w:rPr>
              <w:t xml:space="preserve">за счет средств краевого бюджета </w:t>
            </w:r>
            <w:bookmarkStart w:id="0" w:name="_GoBack"/>
            <w:bookmarkEnd w:id="0"/>
            <w:r w:rsidR="00EC2B62" w:rsidRPr="00EC2B62">
              <w:rPr>
                <w:rFonts w:ascii="Times New Roman" w:eastAsia="Times New Roman" w:hAnsi="Times New Roman" w:cs="Times New Roman"/>
                <w:sz w:val="26"/>
                <w:szCs w:val="26"/>
              </w:rPr>
              <w:t xml:space="preserve">с 2017 </w:t>
            </w:r>
            <w:r w:rsidR="00EC2B62" w:rsidRPr="00EC2B62">
              <w:rPr>
                <w:rFonts w:ascii="Times New Roman" w:eastAsia="Times New Roman" w:hAnsi="Times New Roman" w:cs="Times New Roman"/>
                <w:sz w:val="26"/>
                <w:szCs w:val="26"/>
              </w:rPr>
              <w:t xml:space="preserve">год по 2023 год </w:t>
            </w:r>
            <w:r w:rsidRPr="0032350A">
              <w:rPr>
                <w:rFonts w:ascii="Times New Roman" w:eastAsia="Times New Roman" w:hAnsi="Times New Roman" w:cs="Times New Roman"/>
                <w:sz w:val="26"/>
                <w:szCs w:val="26"/>
              </w:rPr>
              <w:t>– 512 2</w:t>
            </w:r>
            <w:r w:rsidR="00A85C94" w:rsidRPr="0032350A">
              <w:rPr>
                <w:rFonts w:ascii="Times New Roman" w:eastAsia="Times New Roman" w:hAnsi="Times New Roman" w:cs="Times New Roman"/>
                <w:sz w:val="26"/>
                <w:szCs w:val="26"/>
              </w:rPr>
              <w:t>2</w:t>
            </w:r>
            <w:r w:rsidR="00EC2B62">
              <w:rPr>
                <w:rFonts w:ascii="Times New Roman" w:eastAsia="Times New Roman" w:hAnsi="Times New Roman" w:cs="Times New Roman"/>
                <w:sz w:val="26"/>
                <w:szCs w:val="26"/>
              </w:rPr>
              <w:t>7,3 тыс. руб.</w:t>
            </w:r>
          </w:p>
        </w:tc>
      </w:tr>
      <w:tr w:rsidR="00980ECA" w:rsidRPr="00980ECA" w:rsidTr="008715C2">
        <w:trPr>
          <w:tblCellSpacing w:w="5" w:type="nil"/>
        </w:trPr>
        <w:tc>
          <w:tcPr>
            <w:tcW w:w="2694" w:type="dxa"/>
            <w:tcBorders>
              <w:top w:val="single" w:sz="4" w:space="0" w:color="auto"/>
              <w:left w:val="single" w:sz="4" w:space="0" w:color="auto"/>
              <w:bottom w:val="single" w:sz="4" w:space="0" w:color="auto"/>
              <w:right w:val="single" w:sz="4" w:space="0" w:color="auto"/>
            </w:tcBorders>
          </w:tcPr>
          <w:p w:rsidR="00A60E65" w:rsidRPr="00980ECA" w:rsidRDefault="00A60E65" w:rsidP="00470FC8">
            <w:pPr>
              <w:pStyle w:val="ConsPlusCell"/>
              <w:rPr>
                <w:rFonts w:ascii="Times New Roman" w:hAnsi="Times New Roman" w:cs="Times New Roman"/>
                <w:sz w:val="26"/>
                <w:szCs w:val="26"/>
              </w:rPr>
            </w:pPr>
            <w:r w:rsidRPr="00980ECA">
              <w:rPr>
                <w:rFonts w:ascii="Times New Roman" w:hAnsi="Times New Roman" w:cs="Times New Roman"/>
                <w:sz w:val="26"/>
                <w:szCs w:val="26"/>
              </w:rPr>
              <w:t>О</w:t>
            </w:r>
            <w:r w:rsidR="004B47A6" w:rsidRPr="00980ECA">
              <w:rPr>
                <w:rFonts w:ascii="Times New Roman" w:hAnsi="Times New Roman" w:cs="Times New Roman"/>
                <w:sz w:val="26"/>
                <w:szCs w:val="26"/>
              </w:rPr>
              <w:t>сновные ожидаемые результаты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right w:val="single" w:sz="4" w:space="0" w:color="auto"/>
            </w:tcBorders>
          </w:tcPr>
          <w:p w:rsidR="0053352D" w:rsidRPr="00980ECA" w:rsidRDefault="00B56D3D" w:rsidP="00B56D3D">
            <w:pPr>
              <w:pStyle w:val="af9"/>
              <w:tabs>
                <w:tab w:val="left" w:pos="412"/>
              </w:tabs>
              <w:autoSpaceDE w:val="0"/>
              <w:autoSpaceDN w:val="0"/>
              <w:adjustRightInd w:val="0"/>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прошедших подготовку должностных лиц </w:t>
            </w:r>
            <w:r w:rsidR="00470FC8" w:rsidRPr="00980ECA">
              <w:rPr>
                <w:rFonts w:ascii="Times New Roman" w:hAnsi="Times New Roman" w:cs="Times New Roman"/>
                <w:sz w:val="26"/>
                <w:szCs w:val="26"/>
              </w:rPr>
              <w:br/>
            </w:r>
            <w:r w:rsidR="0053352D" w:rsidRPr="00980ECA">
              <w:rPr>
                <w:rFonts w:ascii="Times New Roman" w:hAnsi="Times New Roman" w:cs="Times New Roman"/>
                <w:sz w:val="26"/>
                <w:szCs w:val="26"/>
              </w:rPr>
              <w:t>на курсах ГО и ЧС, по вопросам гражданской обороны, защиты от чрезвычайных ситуаций и террористических актов</w:t>
            </w:r>
            <w:r w:rsidR="00DD4880">
              <w:rPr>
                <w:rFonts w:ascii="Times New Roman" w:eastAsia="Calibri" w:hAnsi="Times New Roman" w:cs="Times New Roman"/>
                <w:sz w:val="26"/>
                <w:szCs w:val="26"/>
              </w:rPr>
              <w:t xml:space="preserve"> – более</w:t>
            </w:r>
            <w:r w:rsidR="0053352D" w:rsidRPr="00980ECA">
              <w:rPr>
                <w:rFonts w:ascii="Times New Roman" w:eastAsia="Calibri" w:hAnsi="Times New Roman" w:cs="Times New Roman"/>
                <w:sz w:val="26"/>
                <w:szCs w:val="26"/>
              </w:rPr>
              <w:t xml:space="preserve"> 100,0% ежегодно;</w:t>
            </w:r>
          </w:p>
          <w:p w:rsidR="0053352D" w:rsidRPr="00980ECA" w:rsidRDefault="00B56D3D" w:rsidP="00B56D3D">
            <w:pPr>
              <w:pStyle w:val="af9"/>
              <w:tabs>
                <w:tab w:val="left" w:pos="412"/>
              </w:tabs>
              <w:autoSpaceDE w:val="0"/>
              <w:autoSpaceDN w:val="0"/>
              <w:adjustRightInd w:val="0"/>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обеспеченности материальными ресурсами резерва города Норильска – </w:t>
            </w:r>
            <w:r w:rsidR="0053352D" w:rsidRPr="00980ECA">
              <w:rPr>
                <w:rFonts w:ascii="Times New Roman" w:eastAsia="Calibri" w:hAnsi="Times New Roman" w:cs="Times New Roman"/>
                <w:sz w:val="26"/>
                <w:szCs w:val="26"/>
              </w:rPr>
              <w:t>100,0% от потребности, ежегодно;</w:t>
            </w:r>
          </w:p>
          <w:p w:rsidR="0053352D" w:rsidRPr="00980ECA" w:rsidRDefault="00B56D3D" w:rsidP="00B56D3D">
            <w:pPr>
              <w:pStyle w:val="af9"/>
              <w:tabs>
                <w:tab w:val="left" w:pos="412"/>
              </w:tabs>
              <w:spacing w:after="0" w:line="240" w:lineRule="auto"/>
              <w:ind w:left="0"/>
              <w:jc w:val="both"/>
              <w:rPr>
                <w:rFonts w:ascii="Times New Roman" w:eastAsia="Calibri"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доля обеспеченности оборудованием ЕДДС города Норильска</w:t>
            </w:r>
            <w:r w:rsidR="00290DE0" w:rsidRPr="00980ECA">
              <w:rPr>
                <w:rFonts w:ascii="Times New Roman" w:hAnsi="Times New Roman" w:cs="Times New Roman"/>
                <w:sz w:val="26"/>
                <w:szCs w:val="26"/>
              </w:rPr>
              <w:t xml:space="preserve"> </w:t>
            </w:r>
            <w:r w:rsidR="00DD4880">
              <w:rPr>
                <w:rFonts w:ascii="Times New Roman" w:eastAsia="Calibri" w:hAnsi="Times New Roman" w:cs="Times New Roman"/>
                <w:sz w:val="26"/>
                <w:szCs w:val="26"/>
              </w:rPr>
              <w:t>– 90</w:t>
            </w:r>
            <w:r w:rsidR="0053352D" w:rsidRPr="00980ECA">
              <w:rPr>
                <w:rFonts w:ascii="Times New Roman" w:eastAsia="Calibri" w:hAnsi="Times New Roman" w:cs="Times New Roman"/>
                <w:sz w:val="26"/>
                <w:szCs w:val="26"/>
              </w:rPr>
              <w:t>,0% от потребности, ежегодно;</w:t>
            </w:r>
          </w:p>
          <w:p w:rsidR="0053352D" w:rsidRPr="00980ECA" w:rsidRDefault="00B56D3D" w:rsidP="00B56D3D">
            <w:pPr>
              <w:pStyle w:val="af9"/>
              <w:tabs>
                <w:tab w:val="left" w:pos="412"/>
              </w:tabs>
              <w:spacing w:after="0" w:line="240" w:lineRule="auto"/>
              <w:ind w:left="0"/>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lastRenderedPageBreak/>
              <w:t xml:space="preserve">– </w:t>
            </w:r>
            <w:r w:rsidR="0053352D" w:rsidRPr="00980ECA">
              <w:rPr>
                <w:rFonts w:ascii="Times New Roman" w:eastAsia="Calibri" w:hAnsi="Times New Roman" w:cs="Times New Roman"/>
                <w:sz w:val="26"/>
                <w:szCs w:val="26"/>
              </w:rPr>
              <w:t xml:space="preserve">доля </w:t>
            </w:r>
            <w:r w:rsidR="0053352D" w:rsidRPr="00980ECA">
              <w:rPr>
                <w:rFonts w:ascii="Times New Roman" w:hAnsi="Times New Roman" w:cs="Times New Roman"/>
                <w:sz w:val="26"/>
                <w:szCs w:val="26"/>
              </w:rPr>
              <w:t>вызовов, отработанных операторами номера «112» –</w:t>
            </w:r>
            <w:r w:rsidR="0053352D" w:rsidRPr="00980ECA">
              <w:rPr>
                <w:rFonts w:ascii="Times New Roman" w:eastAsia="Calibri" w:hAnsi="Times New Roman" w:cs="Times New Roman"/>
                <w:sz w:val="26"/>
                <w:szCs w:val="26"/>
              </w:rPr>
              <w:t xml:space="preserve"> 100,0% ежегодно;</w:t>
            </w:r>
          </w:p>
          <w:p w:rsidR="0053352D" w:rsidRPr="00980ECA" w:rsidRDefault="00B56D3D" w:rsidP="00B56D3D">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eastAsia="Calibri" w:hAnsi="Times New Roman" w:cs="Times New Roman"/>
                <w:sz w:val="26"/>
                <w:szCs w:val="26"/>
              </w:rPr>
              <w:t xml:space="preserve">– </w:t>
            </w:r>
            <w:r w:rsidR="0053352D" w:rsidRPr="00980ECA">
              <w:rPr>
                <w:rFonts w:ascii="Times New Roman" w:eastAsia="Calibri" w:hAnsi="Times New Roman" w:cs="Times New Roman"/>
                <w:sz w:val="26"/>
                <w:szCs w:val="26"/>
              </w:rPr>
              <w:t>д</w:t>
            </w:r>
            <w:r w:rsidR="0053352D" w:rsidRPr="00980ECA">
              <w:rPr>
                <w:rFonts w:ascii="Times New Roman" w:hAnsi="Times New Roman" w:cs="Times New Roman"/>
                <w:sz w:val="26"/>
                <w:szCs w:val="26"/>
              </w:rPr>
              <w:t xml:space="preserve">оля выездов для оказания помощи аварийно-спасательным отрядом экстренного реагирования (далее – АСОЭР) МКУ «Служба спасения» – </w:t>
            </w:r>
            <w:r w:rsidR="0053352D" w:rsidRPr="00980ECA">
              <w:rPr>
                <w:rFonts w:ascii="Times New Roman" w:eastAsia="Calibri" w:hAnsi="Times New Roman" w:cs="Times New Roman"/>
                <w:sz w:val="26"/>
                <w:szCs w:val="26"/>
              </w:rPr>
              <w:t>100,0% ежегодно.</w:t>
            </w:r>
          </w:p>
          <w:p w:rsidR="0053352D" w:rsidRPr="00980ECA" w:rsidRDefault="00B56D3D" w:rsidP="00B56D3D">
            <w:pPr>
              <w:pStyle w:val="af9"/>
              <w:tabs>
                <w:tab w:val="left" w:pos="471"/>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A26E98" w:rsidRPr="00980ECA">
              <w:rPr>
                <w:rFonts w:ascii="Times New Roman" w:hAnsi="Times New Roman" w:cs="Times New Roman"/>
                <w:sz w:val="26"/>
                <w:szCs w:val="26"/>
              </w:rPr>
              <w:t>доля</w:t>
            </w:r>
            <w:r w:rsidR="0053352D" w:rsidRPr="00980ECA">
              <w:rPr>
                <w:rFonts w:ascii="Times New Roman" w:hAnsi="Times New Roman" w:cs="Times New Roman"/>
                <w:sz w:val="26"/>
                <w:szCs w:val="26"/>
              </w:rPr>
              <w:t xml:space="preserve"> заседаний комиссий (рабочих групп) по вопросам обеспечения безопасности в области ГО и защиты от ЧС - </w:t>
            </w:r>
            <w:r w:rsidR="0053352D" w:rsidRPr="00980ECA">
              <w:rPr>
                <w:rFonts w:ascii="Times New Roman" w:eastAsia="Calibri" w:hAnsi="Times New Roman" w:cs="Times New Roman"/>
                <w:sz w:val="26"/>
                <w:szCs w:val="26"/>
              </w:rPr>
              <w:t>100,0 % ежегодно.</w:t>
            </w:r>
          </w:p>
          <w:p w:rsidR="00FE245F" w:rsidRPr="00980ECA" w:rsidRDefault="00B56D3D" w:rsidP="00B56D3D">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53352D" w:rsidRPr="00980ECA">
              <w:rPr>
                <w:rFonts w:ascii="Times New Roman" w:hAnsi="Times New Roman" w:cs="Times New Roman"/>
                <w:sz w:val="26"/>
                <w:szCs w:val="26"/>
              </w:rPr>
              <w:t xml:space="preserve">доля представленных донесений, докладов, представляемых в установленные сроки в ГУ МЧС России - </w:t>
            </w:r>
            <w:r w:rsidR="0053352D" w:rsidRPr="00980ECA">
              <w:rPr>
                <w:rFonts w:ascii="Times New Roman" w:eastAsia="Calibri" w:hAnsi="Times New Roman" w:cs="Times New Roman"/>
                <w:sz w:val="26"/>
                <w:szCs w:val="26"/>
              </w:rPr>
              <w:t>100,0 % ежегодно</w:t>
            </w:r>
            <w:r w:rsidR="003B2ECF" w:rsidRPr="00980ECA">
              <w:rPr>
                <w:rFonts w:ascii="Times New Roman" w:eastAsia="Calibri" w:hAnsi="Times New Roman" w:cs="Times New Roman"/>
                <w:sz w:val="26"/>
                <w:szCs w:val="26"/>
              </w:rPr>
              <w:t>;</w:t>
            </w:r>
          </w:p>
          <w:p w:rsidR="003B2ECF" w:rsidRPr="00980ECA" w:rsidRDefault="00B56D3D" w:rsidP="002F71F2">
            <w:pPr>
              <w:pStyle w:val="af9"/>
              <w:tabs>
                <w:tab w:val="left" w:pos="412"/>
              </w:tabs>
              <w:spacing w:after="0" w:line="240" w:lineRule="auto"/>
              <w:ind w:left="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3B2ECF" w:rsidRPr="00980ECA">
              <w:rPr>
                <w:rFonts w:ascii="Times New Roman" w:hAnsi="Times New Roman" w:cs="Times New Roman"/>
                <w:sz w:val="26"/>
                <w:szCs w:val="26"/>
              </w:rPr>
              <w:t xml:space="preserve">доля охвата населения муниципального образования город Норильск оповещением через специальные оконечные средства оповещения – </w:t>
            </w:r>
            <w:r w:rsidR="00DD4880">
              <w:rPr>
                <w:rFonts w:ascii="Times New Roman" w:hAnsi="Times New Roman" w:cs="Times New Roman"/>
                <w:sz w:val="26"/>
                <w:szCs w:val="26"/>
              </w:rPr>
              <w:t>99,6</w:t>
            </w:r>
            <w:r w:rsidR="003B2ECF" w:rsidRPr="00980ECA">
              <w:rPr>
                <w:rFonts w:ascii="Times New Roman" w:hAnsi="Times New Roman" w:cs="Times New Roman"/>
                <w:sz w:val="26"/>
                <w:szCs w:val="26"/>
              </w:rPr>
              <w:t xml:space="preserve"> </w:t>
            </w:r>
            <w:r w:rsidR="002F71F2" w:rsidRPr="00980ECA">
              <w:rPr>
                <w:rFonts w:ascii="Times New Roman" w:hAnsi="Times New Roman" w:cs="Times New Roman"/>
                <w:sz w:val="26"/>
                <w:szCs w:val="26"/>
              </w:rPr>
              <w:t>%</w:t>
            </w:r>
            <w:r w:rsidR="003B2ECF" w:rsidRPr="00980ECA">
              <w:rPr>
                <w:rFonts w:ascii="Times New Roman" w:eastAsia="Calibri" w:hAnsi="Times New Roman" w:cs="Times New Roman"/>
                <w:sz w:val="26"/>
                <w:szCs w:val="26"/>
              </w:rPr>
              <w:t>.</w:t>
            </w:r>
          </w:p>
        </w:tc>
      </w:tr>
    </w:tbl>
    <w:p w:rsidR="002A100A" w:rsidRPr="00980ECA" w:rsidRDefault="002A100A" w:rsidP="00097511">
      <w:pPr>
        <w:pStyle w:val="ConsPlusNormal"/>
        <w:tabs>
          <w:tab w:val="left" w:pos="0"/>
          <w:tab w:val="left" w:pos="284"/>
        </w:tabs>
        <w:ind w:firstLine="0"/>
        <w:jc w:val="center"/>
        <w:outlineLvl w:val="0"/>
        <w:rPr>
          <w:rFonts w:ascii="Times New Roman" w:hAnsi="Times New Roman" w:cs="Times New Roman"/>
          <w:sz w:val="26"/>
          <w:szCs w:val="26"/>
        </w:rPr>
      </w:pPr>
    </w:p>
    <w:p w:rsidR="0053352D"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r w:rsidRPr="00980ECA">
        <w:rPr>
          <w:rFonts w:ascii="Times New Roman" w:hAnsi="Times New Roman" w:cs="Times New Roman"/>
          <w:sz w:val="26"/>
          <w:szCs w:val="26"/>
        </w:rPr>
        <w:t>2. ТЕКУЩЕЕ СОСТОЯНИЕ</w:t>
      </w:r>
    </w:p>
    <w:p w:rsidR="008715C2" w:rsidRPr="00980ECA" w:rsidRDefault="008715C2" w:rsidP="0053352D">
      <w:pPr>
        <w:pStyle w:val="ConsPlusNormal"/>
        <w:tabs>
          <w:tab w:val="left" w:pos="0"/>
          <w:tab w:val="left" w:pos="284"/>
        </w:tabs>
        <w:ind w:firstLine="0"/>
        <w:jc w:val="center"/>
        <w:outlineLvl w:val="0"/>
        <w:rPr>
          <w:rFonts w:ascii="Times New Roman" w:hAnsi="Times New Roman" w:cs="Times New Roman"/>
          <w:sz w:val="26"/>
          <w:szCs w:val="26"/>
        </w:rPr>
      </w:pPr>
    </w:p>
    <w:p w:rsidR="007E51BF" w:rsidRPr="00957F5B" w:rsidRDefault="007E51BF" w:rsidP="00B60E27">
      <w:pPr>
        <w:widowControl w:val="0"/>
        <w:autoSpaceDE w:val="0"/>
        <w:autoSpaceDN w:val="0"/>
        <w:adjustRightInd w:val="0"/>
        <w:spacing w:after="0" w:line="240" w:lineRule="auto"/>
        <w:ind w:firstLine="709"/>
        <w:jc w:val="both"/>
        <w:rPr>
          <w:rFonts w:ascii="Times New Roman" w:hAnsi="Times New Roman"/>
          <w:sz w:val="26"/>
          <w:szCs w:val="26"/>
        </w:rPr>
      </w:pPr>
      <w:r w:rsidRPr="00957F5B">
        <w:rPr>
          <w:rFonts w:ascii="Times New Roman" w:hAnsi="Times New Roman"/>
          <w:sz w:val="26"/>
          <w:szCs w:val="26"/>
        </w:rPr>
        <w:t xml:space="preserve">Деятельность </w:t>
      </w:r>
      <w:r w:rsidR="00B60E27" w:rsidRPr="00980ECA">
        <w:rPr>
          <w:rFonts w:ascii="Times New Roman" w:hAnsi="Times New Roman" w:cs="Times New Roman"/>
          <w:sz w:val="26"/>
          <w:szCs w:val="26"/>
        </w:rPr>
        <w:t>Управление ГО и ЧС г. Норильска</w:t>
      </w:r>
      <w:r w:rsidRPr="00957F5B">
        <w:rPr>
          <w:rFonts w:ascii="Times New Roman" w:hAnsi="Times New Roman"/>
          <w:sz w:val="26"/>
          <w:szCs w:val="26"/>
        </w:rPr>
        <w:t xml:space="preserve"> напрямую связана с реализацией Стратегии в области развития ГО, защиты населения и территорий от ЧС, обеспечения пожарной безопасности и безопасности люде</w:t>
      </w:r>
      <w:r w:rsidR="00B60E27">
        <w:rPr>
          <w:rFonts w:ascii="Times New Roman" w:hAnsi="Times New Roman"/>
          <w:sz w:val="26"/>
          <w:szCs w:val="26"/>
        </w:rPr>
        <w:t xml:space="preserve">й на водных объектах на период </w:t>
      </w:r>
      <w:r w:rsidRPr="00957F5B">
        <w:rPr>
          <w:rFonts w:ascii="Times New Roman" w:hAnsi="Times New Roman"/>
          <w:sz w:val="26"/>
          <w:szCs w:val="26"/>
        </w:rPr>
        <w:t xml:space="preserve">до 2030 года, утвержденной Указом Президента Российской Федерации </w:t>
      </w:r>
      <w:r w:rsidRPr="00957F5B">
        <w:rPr>
          <w:rFonts w:ascii="Times New Roman" w:hAnsi="Times New Roman"/>
          <w:sz w:val="26"/>
          <w:szCs w:val="26"/>
        </w:rPr>
        <w:br/>
        <w:t xml:space="preserve">от 16.10.2019 № 501 (далее – Стратегия). </w:t>
      </w:r>
    </w:p>
    <w:p w:rsidR="007E51BF" w:rsidRPr="00957F5B" w:rsidRDefault="007E51BF" w:rsidP="007E51BF">
      <w:pPr>
        <w:widowControl w:val="0"/>
        <w:autoSpaceDE w:val="0"/>
        <w:autoSpaceDN w:val="0"/>
        <w:adjustRightInd w:val="0"/>
        <w:spacing w:after="0" w:line="240" w:lineRule="auto"/>
        <w:ind w:firstLine="709"/>
        <w:jc w:val="both"/>
        <w:rPr>
          <w:rFonts w:ascii="Times New Roman" w:hAnsi="Times New Roman"/>
          <w:sz w:val="26"/>
          <w:szCs w:val="26"/>
        </w:rPr>
      </w:pPr>
      <w:r w:rsidRPr="00957F5B">
        <w:rPr>
          <w:rFonts w:ascii="Times New Roman" w:hAnsi="Times New Roman"/>
          <w:sz w:val="26"/>
          <w:szCs w:val="26"/>
        </w:rPr>
        <w:t xml:space="preserve">Согласно Стратегии целью развития ГО, защиты населения и территорий </w:t>
      </w:r>
      <w:r w:rsidRPr="00957F5B">
        <w:rPr>
          <w:rFonts w:ascii="Times New Roman" w:hAnsi="Times New Roman"/>
          <w:sz w:val="26"/>
          <w:szCs w:val="26"/>
        </w:rPr>
        <w:br/>
        <w:t xml:space="preserve">от ЧС, обеспечения пожарной безопасности и безопасности людей на водных объектах является повышение уровня защищенности населения, материальных </w:t>
      </w:r>
      <w:r w:rsidRPr="00957F5B">
        <w:rPr>
          <w:rFonts w:ascii="Times New Roman" w:hAnsi="Times New Roman"/>
          <w:sz w:val="26"/>
          <w:szCs w:val="26"/>
        </w:rPr>
        <w:br/>
        <w:t xml:space="preserve">и культурных ценностей от опасностей, возникающих при военных конфликтах </w:t>
      </w:r>
      <w:r w:rsidRPr="00957F5B">
        <w:rPr>
          <w:rFonts w:ascii="Times New Roman" w:hAnsi="Times New Roman"/>
          <w:sz w:val="26"/>
          <w:szCs w:val="26"/>
        </w:rPr>
        <w:br/>
        <w:t xml:space="preserve">или вследствие этих конфликтов, а также при ЧС, пожарах и происшествиях </w:t>
      </w:r>
      <w:r w:rsidRPr="00957F5B">
        <w:rPr>
          <w:rFonts w:ascii="Times New Roman" w:hAnsi="Times New Roman"/>
          <w:sz w:val="26"/>
          <w:szCs w:val="26"/>
        </w:rPr>
        <w:br/>
        <w:t>на водных объектах.</w:t>
      </w:r>
    </w:p>
    <w:p w:rsidR="007E51BF" w:rsidRPr="00957F5B" w:rsidRDefault="007E51BF" w:rsidP="007E51BF">
      <w:pPr>
        <w:pStyle w:val="af8"/>
        <w:spacing w:before="0" w:beforeAutospacing="0" w:after="0" w:afterAutospacing="0"/>
        <w:ind w:firstLine="709"/>
        <w:contextualSpacing/>
        <w:jc w:val="both"/>
        <w:rPr>
          <w:sz w:val="26"/>
          <w:szCs w:val="26"/>
        </w:rPr>
      </w:pPr>
      <w:r w:rsidRPr="00957F5B">
        <w:rPr>
          <w:sz w:val="26"/>
          <w:szCs w:val="26"/>
        </w:rPr>
        <w:t>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ЧС (далее - РСЧС) и ГО для их предупреждения и ликвидации.</w:t>
      </w:r>
    </w:p>
    <w:p w:rsidR="007E51BF" w:rsidRPr="00957F5B" w:rsidRDefault="007E51BF" w:rsidP="007E51BF">
      <w:pPr>
        <w:pStyle w:val="af8"/>
        <w:spacing w:after="0" w:afterAutospacing="0"/>
        <w:ind w:firstLine="709"/>
        <w:contextualSpacing/>
        <w:jc w:val="both"/>
        <w:rPr>
          <w:sz w:val="26"/>
          <w:szCs w:val="26"/>
        </w:rPr>
      </w:pPr>
      <w:r w:rsidRPr="00957F5B">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692847" w:rsidRPr="00692847" w:rsidRDefault="00692847" w:rsidP="00692847">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За текущий период 202</w:t>
      </w:r>
      <w:r w:rsidR="00DD4880">
        <w:rPr>
          <w:rFonts w:ascii="Times New Roman" w:eastAsia="Times New Roman" w:hAnsi="Times New Roman" w:cs="Times New Roman"/>
          <w:sz w:val="26"/>
          <w:szCs w:val="26"/>
        </w:rPr>
        <w:t>4</w:t>
      </w:r>
      <w:r w:rsidRPr="00692847">
        <w:rPr>
          <w:rFonts w:ascii="Times New Roman" w:eastAsia="Times New Roman" w:hAnsi="Times New Roman" w:cs="Times New Roman"/>
          <w:sz w:val="26"/>
          <w:szCs w:val="26"/>
        </w:rPr>
        <w:t xml:space="preserve"> года дежурными сменами </w:t>
      </w:r>
      <w:r w:rsidR="00FA6DA1">
        <w:rPr>
          <w:rFonts w:ascii="Times New Roman" w:eastAsia="Times New Roman" w:hAnsi="Times New Roman" w:cs="Times New Roman"/>
          <w:sz w:val="26"/>
          <w:szCs w:val="26"/>
        </w:rPr>
        <w:t>АСОЭР</w:t>
      </w:r>
      <w:r w:rsidR="00DD4880">
        <w:rPr>
          <w:rFonts w:ascii="Times New Roman" w:eastAsia="Times New Roman" w:hAnsi="Times New Roman" w:cs="Times New Roman"/>
          <w:sz w:val="26"/>
          <w:szCs w:val="26"/>
        </w:rPr>
        <w:t xml:space="preserve"> спасено </w:t>
      </w:r>
      <w:r w:rsidRPr="00692847">
        <w:rPr>
          <w:rFonts w:ascii="Times New Roman" w:eastAsia="Times New Roman" w:hAnsi="Times New Roman" w:cs="Times New Roman"/>
          <w:sz w:val="26"/>
          <w:szCs w:val="26"/>
        </w:rPr>
        <w:t>4</w:t>
      </w:r>
      <w:r w:rsidR="00DD4880">
        <w:rPr>
          <w:rFonts w:ascii="Times New Roman" w:eastAsia="Times New Roman" w:hAnsi="Times New Roman" w:cs="Times New Roman"/>
          <w:sz w:val="26"/>
          <w:szCs w:val="26"/>
        </w:rPr>
        <w:t>3 человека, совершено 265</w:t>
      </w:r>
      <w:r w:rsidRPr="00692847">
        <w:rPr>
          <w:rFonts w:ascii="Times New Roman" w:eastAsia="Times New Roman" w:hAnsi="Times New Roman" w:cs="Times New Roman"/>
          <w:sz w:val="26"/>
          <w:szCs w:val="26"/>
        </w:rPr>
        <w:t xml:space="preserve"> выездов на различные происшествия и аварийные ситуации, в том числе:</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 xml:space="preserve">оказание помощи ГИБДД - </w:t>
      </w:r>
      <w:r w:rsidR="00DD4880">
        <w:rPr>
          <w:rFonts w:ascii="Times New Roman" w:eastAsia="Times New Roman" w:hAnsi="Times New Roman" w:cs="Times New Roman"/>
          <w:sz w:val="26"/>
          <w:szCs w:val="26"/>
        </w:rPr>
        <w:t>10</w:t>
      </w:r>
      <w:r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оказание помощи ОМВД - 50</w:t>
      </w:r>
      <w:r w:rsidR="00692847"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оказание помощи ОФПС - 1</w:t>
      </w:r>
      <w:r w:rsidR="00692847" w:rsidRPr="00692847">
        <w:rPr>
          <w:rFonts w:ascii="Times New Roman" w:eastAsia="Times New Roman" w:hAnsi="Times New Roman" w:cs="Times New Roman"/>
          <w:sz w:val="26"/>
          <w:szCs w:val="26"/>
        </w:rPr>
        <w:t>;</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00DD4880">
        <w:rPr>
          <w:rFonts w:ascii="Times New Roman" w:eastAsia="Times New Roman" w:hAnsi="Times New Roman" w:cs="Times New Roman"/>
          <w:sz w:val="26"/>
          <w:szCs w:val="26"/>
        </w:rPr>
        <w:tab/>
        <w:t>оказание помощи населению - 103</w:t>
      </w:r>
      <w:r w:rsidRPr="00692847">
        <w:rPr>
          <w:rFonts w:ascii="Times New Roman" w:eastAsia="Times New Roman" w:hAnsi="Times New Roman" w:cs="Times New Roman"/>
          <w:sz w:val="26"/>
          <w:szCs w:val="26"/>
        </w:rPr>
        <w:t>;</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оказание помощи животным - 1;</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 xml:space="preserve">досмотр объекта на предмет наличия угрозы </w:t>
      </w:r>
      <w:r w:rsidR="00DD4880">
        <w:rPr>
          <w:rFonts w:ascii="Times New Roman" w:eastAsia="Times New Roman" w:hAnsi="Times New Roman" w:cs="Times New Roman"/>
          <w:sz w:val="26"/>
          <w:szCs w:val="26"/>
        </w:rPr>
        <w:t>- 5</w:t>
      </w:r>
      <w:r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АСР, ПСР в тундре - 23</w:t>
      </w:r>
      <w:r w:rsidR="00692847" w:rsidRPr="00692847">
        <w:rPr>
          <w:rFonts w:ascii="Times New Roman" w:eastAsia="Times New Roman" w:hAnsi="Times New Roman" w:cs="Times New Roman"/>
          <w:sz w:val="26"/>
          <w:szCs w:val="26"/>
        </w:rPr>
        <w:t>;</w:t>
      </w:r>
    </w:p>
    <w:p w:rsidR="00692847" w:rsidRPr="00692847" w:rsidRDefault="00692847" w:rsidP="00692847">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w:t>
      </w:r>
      <w:r w:rsidRPr="00692847">
        <w:rPr>
          <w:rFonts w:ascii="Times New Roman" w:eastAsia="Times New Roman" w:hAnsi="Times New Roman" w:cs="Times New Roman"/>
          <w:sz w:val="26"/>
          <w:szCs w:val="26"/>
        </w:rPr>
        <w:tab/>
        <w:t>обеспечение безопасности соревнований, городских мероприятий - 13;</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учения, тренировки - 0</w:t>
      </w:r>
      <w:r w:rsidR="00692847" w:rsidRPr="00692847">
        <w:rPr>
          <w:rFonts w:ascii="Times New Roman" w:eastAsia="Times New Roman" w:hAnsi="Times New Roman" w:cs="Times New Roman"/>
          <w:sz w:val="26"/>
          <w:szCs w:val="26"/>
        </w:rPr>
        <w:t>;</w:t>
      </w:r>
    </w:p>
    <w:p w:rsidR="00692847" w:rsidRPr="00692847" w:rsidRDefault="00DD4880" w:rsidP="00692847">
      <w:pPr>
        <w:tabs>
          <w:tab w:val="left" w:pos="851"/>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оказание помощи «103» - 59</w:t>
      </w:r>
      <w:r w:rsidR="00692847" w:rsidRPr="00692847">
        <w:rPr>
          <w:rFonts w:ascii="Times New Roman" w:eastAsia="Times New Roman" w:hAnsi="Times New Roman" w:cs="Times New Roman"/>
          <w:sz w:val="26"/>
          <w:szCs w:val="26"/>
        </w:rPr>
        <w:t>.</w:t>
      </w:r>
    </w:p>
    <w:p w:rsidR="00DD4880" w:rsidRPr="00DD4880" w:rsidRDefault="00692847" w:rsidP="00DD4880">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lastRenderedPageBreak/>
        <w:t xml:space="preserve">Штат АСОЭР составляет 30 спасателей. </w:t>
      </w:r>
      <w:r w:rsidR="00DD4880" w:rsidRPr="00DD4880">
        <w:rPr>
          <w:rFonts w:ascii="Times New Roman" w:eastAsia="Times New Roman" w:hAnsi="Times New Roman" w:cs="Times New Roman"/>
          <w:sz w:val="26"/>
          <w:szCs w:val="26"/>
        </w:rPr>
        <w:t>В апреле 2024 года спасатели АСОЭР прослушали курс по теме: «Методы и способы тушения ландшафтных пожаров» в объеме 8 часов. Обучение проводило КГАУ «Красноярская база авиационной и наземной охраны лесов», КГАУ «</w:t>
      </w:r>
      <w:proofErr w:type="spellStart"/>
      <w:r w:rsidR="00DD4880" w:rsidRPr="00DD4880">
        <w:rPr>
          <w:rFonts w:ascii="Times New Roman" w:eastAsia="Times New Roman" w:hAnsi="Times New Roman" w:cs="Times New Roman"/>
          <w:sz w:val="26"/>
          <w:szCs w:val="26"/>
        </w:rPr>
        <w:t>Лесопожарный</w:t>
      </w:r>
      <w:proofErr w:type="spellEnd"/>
      <w:r w:rsidR="00DD4880" w:rsidRPr="00DD4880">
        <w:rPr>
          <w:rFonts w:ascii="Times New Roman" w:eastAsia="Times New Roman" w:hAnsi="Times New Roman" w:cs="Times New Roman"/>
          <w:sz w:val="26"/>
          <w:szCs w:val="26"/>
        </w:rPr>
        <w:t xml:space="preserve"> центр».</w:t>
      </w:r>
    </w:p>
    <w:p w:rsidR="00692847" w:rsidRPr="00692847" w:rsidRDefault="00692847" w:rsidP="00692847">
      <w:pPr>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ЕДДС города Норильска находится в постоянной готовности к экстренному реагированию на сообщения о происшествиях и ЧС на территории города Норильска.</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В ЕДДС города Норильска за текущий период 2024 года принято 61884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Из них в рамках системы обеспечения вызова экстренных оперативных служб по единому номеру «112» принято и отработано 38834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Консультация абонентов - 5900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Принято звонков помех - 14837 сообщений.</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Для обеспечения безопасности движения транспорта в период особых метеорологических условий в зимний период текущего года 43 раза осуществлялся сбор рабочих групп штаба «Шторм» </w:t>
      </w:r>
      <w:proofErr w:type="spellStart"/>
      <w:r w:rsidRPr="00DD4880">
        <w:rPr>
          <w:rFonts w:ascii="Times New Roman" w:eastAsia="Times New Roman" w:hAnsi="Times New Roman" w:cs="Times New Roman"/>
          <w:sz w:val="26"/>
          <w:szCs w:val="26"/>
        </w:rPr>
        <w:t>Кайерканского</w:t>
      </w:r>
      <w:proofErr w:type="spellEnd"/>
      <w:r w:rsidRPr="00DD4880">
        <w:rPr>
          <w:rFonts w:ascii="Times New Roman" w:eastAsia="Times New Roman" w:hAnsi="Times New Roman" w:cs="Times New Roman"/>
          <w:sz w:val="26"/>
          <w:szCs w:val="26"/>
        </w:rPr>
        <w:t xml:space="preserve"> направления.</w:t>
      </w:r>
    </w:p>
    <w:p w:rsidR="00DD4880" w:rsidRPr="00DD4880" w:rsidRDefault="00DD4880" w:rsidP="00DD4880">
      <w:pPr>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В связи со сложными метеоусловиями вводились ограничения движения автотранспорта на автодороге Норильск - </w:t>
      </w:r>
      <w:proofErr w:type="spellStart"/>
      <w:r w:rsidRPr="00DD4880">
        <w:rPr>
          <w:rFonts w:ascii="Times New Roman" w:eastAsia="Times New Roman" w:hAnsi="Times New Roman" w:cs="Times New Roman"/>
          <w:sz w:val="26"/>
          <w:szCs w:val="26"/>
        </w:rPr>
        <w:t>Кайеркан</w:t>
      </w:r>
      <w:proofErr w:type="spellEnd"/>
      <w:r w:rsidRPr="00DD4880">
        <w:rPr>
          <w:rFonts w:ascii="Times New Roman" w:eastAsia="Times New Roman" w:hAnsi="Times New Roman" w:cs="Times New Roman"/>
          <w:sz w:val="26"/>
          <w:szCs w:val="26"/>
        </w:rPr>
        <w:t>:</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для всех видов транспорта - 7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для всех видов транспорта, кроме технологического - 22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для категории «В» - 25 раз;</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для категории «В», «С» - 0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движение автобусов 31 маршрута колоннами - 2 раза;</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ab/>
        <w:t>прекращение движение автобусов 31, 33 маршрута - 29 раз.</w:t>
      </w:r>
    </w:p>
    <w:p w:rsidR="00F276A4" w:rsidRDefault="00692847" w:rsidP="00F276A4">
      <w:pPr>
        <w:tabs>
          <w:tab w:val="left" w:pos="851"/>
        </w:tabs>
        <w:spacing w:after="0" w:line="240" w:lineRule="auto"/>
        <w:ind w:firstLine="709"/>
        <w:jc w:val="both"/>
        <w:rPr>
          <w:rFonts w:ascii="Times New Roman" w:eastAsia="Times New Roman" w:hAnsi="Times New Roman" w:cs="Times New Roman"/>
          <w:sz w:val="26"/>
          <w:szCs w:val="26"/>
        </w:rPr>
      </w:pPr>
      <w:r w:rsidRPr="00692847">
        <w:rPr>
          <w:rFonts w:ascii="Times New Roman" w:eastAsia="Times New Roman" w:hAnsi="Times New Roman" w:cs="Times New Roman"/>
          <w:sz w:val="26"/>
          <w:szCs w:val="26"/>
        </w:rPr>
        <w:t xml:space="preserve">В настоящее время деятельность ЕДДС города Норильска приводится </w:t>
      </w:r>
      <w:r w:rsidRPr="00692847">
        <w:rPr>
          <w:rFonts w:ascii="Times New Roman" w:eastAsia="Times New Roman" w:hAnsi="Times New Roman" w:cs="Times New Roman"/>
          <w:sz w:val="26"/>
          <w:szCs w:val="26"/>
        </w:rPr>
        <w:br/>
        <w:t xml:space="preserve">в соответствии национальному стандарту ГОСТ Р 22.7.01-2021 «Безопасность </w:t>
      </w:r>
      <w:r w:rsidRPr="00692847">
        <w:rPr>
          <w:rFonts w:ascii="Times New Roman" w:eastAsia="Times New Roman" w:hAnsi="Times New Roman" w:cs="Times New Roman"/>
          <w:sz w:val="26"/>
          <w:szCs w:val="26"/>
        </w:rPr>
        <w:br/>
        <w:t>в чрезвычайных ситуациях. Единая дежурно-диспетчерская служба. Основные положения», введенному в действие с 01.06.2021.</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Администрацией города Норильска продолжено совершенствование системы подготовки населения в области ГО и защиты от ЧС природного и техногенного характера.</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Подготовка должностных лиц и специалистов в области ГО и защиты от ЧС муниципального образования город Норильск осуществлялась согласно действующему законодательству, в соответствии с разработанными планами и графиками:</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в КГКОУ ДПО «Институт региональной безопасности» прошли подготовку 120 человек;</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на курсах ГО МКУ «Служба спасения» прошли подготовку 599 слушателей.</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 и дистанционной обучающей платформе, согласно постановления Правительства Российской Федерации от 02.11.2000 № 841 «Положение о подготовки населения в области гражданской обороны».</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В соответствии с постановлением Правительства Российской</w:t>
      </w:r>
      <w:r w:rsidR="008E7C3A">
        <w:rPr>
          <w:rFonts w:ascii="Times New Roman" w:eastAsia="Calibri" w:hAnsi="Times New Roman" w:cs="Times New Roman"/>
          <w:sz w:val="26"/>
          <w:szCs w:val="26"/>
          <w:lang w:eastAsia="en-US"/>
        </w:rPr>
        <w:t xml:space="preserve"> Федерации от 18.09.2020 № 1485 «</w:t>
      </w:r>
      <w:r w:rsidRPr="00F276A4">
        <w:rPr>
          <w:rFonts w:ascii="Times New Roman" w:eastAsia="Calibri" w:hAnsi="Times New Roman" w:cs="Times New Roman"/>
          <w:sz w:val="26"/>
          <w:szCs w:val="26"/>
          <w:lang w:eastAsia="en-US"/>
        </w:rPr>
        <w:t xml:space="preserve">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 с вновь принятыми </w:t>
      </w:r>
      <w:r w:rsidRPr="00F276A4">
        <w:rPr>
          <w:rFonts w:ascii="Times New Roman" w:eastAsia="Calibri" w:hAnsi="Times New Roman" w:cs="Times New Roman"/>
          <w:sz w:val="26"/>
          <w:szCs w:val="26"/>
          <w:lang w:eastAsia="en-US"/>
        </w:rPr>
        <w:lastRenderedPageBreak/>
        <w:t>работниками в организациях проводятся вводный инструктаж по ГО и инструктаж по действиям в ЧС, а также ежегодный инструктаж по ЧС.</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 xml:space="preserve">На 01.10.2024 ежегодный инструктаж по ЧС прошли -178 работников </w:t>
      </w:r>
      <w:r w:rsidRPr="00F276A4">
        <w:rPr>
          <w:rFonts w:ascii="Times New Roman" w:eastAsia="Calibri" w:hAnsi="Times New Roman" w:cs="Times New Roman"/>
          <w:sz w:val="26"/>
          <w:szCs w:val="26"/>
          <w:lang w:eastAsia="en-US"/>
        </w:rPr>
        <w:br/>
        <w:t>на дистанционной обучающей платформе.</w:t>
      </w:r>
    </w:p>
    <w:p w:rsidR="00F276A4" w:rsidRPr="00F276A4" w:rsidRDefault="00F276A4" w:rsidP="00F276A4">
      <w:pPr>
        <w:spacing w:after="0" w:line="259"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Подготовка неработающего населения проводилась в 12 учебных консультационных пунктах ГО и ЧС, созданных на базе жилищно-эксплуатационных компаний.</w:t>
      </w:r>
    </w:p>
    <w:p w:rsidR="00DD4880" w:rsidRPr="00B60E27"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highlight w:val="yellow"/>
        </w:rPr>
      </w:pPr>
      <w:r w:rsidRPr="00DD4880">
        <w:rPr>
          <w:rFonts w:ascii="Times New Roman" w:eastAsia="Times New Roman" w:hAnsi="Times New Roman" w:cs="Times New Roman"/>
          <w:sz w:val="26"/>
          <w:szCs w:val="26"/>
        </w:rPr>
        <w:t>Управлением ГО и ЧС г. Норильска за отчетный период организовано и проведено 5 заседаний комиссии по предупреждению и ликвидации чрезвычайных</w:t>
      </w:r>
      <w:r w:rsidR="008E7C3A">
        <w:rPr>
          <w:rFonts w:ascii="Times New Roman" w:eastAsia="Times New Roman" w:hAnsi="Times New Roman" w:cs="Times New Roman"/>
          <w:sz w:val="26"/>
          <w:szCs w:val="26"/>
        </w:rPr>
        <w:t xml:space="preserve"> ситуаций. З</w:t>
      </w:r>
      <w:r w:rsidRPr="00DD4880">
        <w:rPr>
          <w:rFonts w:ascii="Times New Roman" w:eastAsia="Times New Roman" w:hAnsi="Times New Roman" w:cs="Times New Roman"/>
          <w:sz w:val="26"/>
          <w:szCs w:val="26"/>
        </w:rPr>
        <w:t xml:space="preserve">а текущий период 2024 года органы управления и силы городского звена муниципального образования город Норильск территориальной подсистемы РСЧС Красноярского края функционировали </w:t>
      </w:r>
      <w:r w:rsidR="008E7C3A" w:rsidRPr="008E7C3A">
        <w:rPr>
          <w:rFonts w:ascii="Times New Roman" w:eastAsia="Times New Roman" w:hAnsi="Times New Roman" w:cs="Times New Roman"/>
          <w:sz w:val="26"/>
          <w:szCs w:val="26"/>
        </w:rPr>
        <w:t>в следующем режиме</w:t>
      </w:r>
      <w:r w:rsidRPr="008E7C3A">
        <w:rPr>
          <w:rFonts w:ascii="Times New Roman" w:eastAsia="Times New Roman" w:hAnsi="Times New Roman" w:cs="Times New Roman"/>
          <w:sz w:val="26"/>
          <w:szCs w:val="26"/>
        </w:rPr>
        <w:t>:</w:t>
      </w:r>
    </w:p>
    <w:p w:rsidR="00DD4880" w:rsidRPr="00DD4880" w:rsidRDefault="00DD4880" w:rsidP="00DD4880">
      <w:pPr>
        <w:tabs>
          <w:tab w:val="left" w:pos="851"/>
        </w:tabs>
        <w:spacing w:after="0" w:line="240" w:lineRule="auto"/>
        <w:ind w:firstLine="709"/>
        <w:jc w:val="both"/>
        <w:rPr>
          <w:rFonts w:ascii="Times New Roman" w:eastAsia="Times New Roman" w:hAnsi="Times New Roman" w:cs="Times New Roman"/>
          <w:sz w:val="26"/>
          <w:szCs w:val="26"/>
        </w:rPr>
      </w:pPr>
      <w:r w:rsidRPr="008E7C3A">
        <w:rPr>
          <w:rFonts w:ascii="Times New Roman" w:eastAsia="Times New Roman" w:hAnsi="Times New Roman" w:cs="Times New Roman"/>
          <w:sz w:val="26"/>
          <w:szCs w:val="26"/>
        </w:rPr>
        <w:t>- «ПОВЫШЕННАЯ ГОТОВНОСТЬ» по настоящее время</w:t>
      </w:r>
      <w:r w:rsidRPr="00DD4880">
        <w:rPr>
          <w:rFonts w:ascii="Times New Roman" w:eastAsia="Times New Roman" w:hAnsi="Times New Roman" w:cs="Times New Roman"/>
          <w:sz w:val="26"/>
          <w:szCs w:val="26"/>
        </w:rPr>
        <w:t xml:space="preserve"> в связи с угрозой распространения новой </w:t>
      </w:r>
      <w:proofErr w:type="spellStart"/>
      <w:r w:rsidRPr="00DD4880">
        <w:rPr>
          <w:rFonts w:ascii="Times New Roman" w:eastAsia="Times New Roman" w:hAnsi="Times New Roman" w:cs="Times New Roman"/>
          <w:sz w:val="26"/>
          <w:szCs w:val="26"/>
        </w:rPr>
        <w:t>коронавирусной</w:t>
      </w:r>
      <w:proofErr w:type="spellEnd"/>
      <w:r w:rsidRPr="00DD4880">
        <w:rPr>
          <w:rFonts w:ascii="Times New Roman" w:eastAsia="Times New Roman" w:hAnsi="Times New Roman" w:cs="Times New Roman"/>
          <w:sz w:val="26"/>
          <w:szCs w:val="26"/>
        </w:rPr>
        <w:t xml:space="preserve"> инфекции 2019-пСоV (постановление Правительства Красноярского края от 16.03.2020 № 152-П и постановление Главы города Норильска от 14.07.2020 № 41).</w:t>
      </w:r>
    </w:p>
    <w:p w:rsidR="00DD4880" w:rsidRPr="00DD4880" w:rsidRDefault="00DD4880" w:rsidP="00DD4880">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В соответствии с распоряжением Администрации города Норильска </w:t>
      </w:r>
      <w:r w:rsidRPr="00DD4880">
        <w:rPr>
          <w:rFonts w:ascii="Times New Roman" w:eastAsia="Times New Roman" w:hAnsi="Times New Roman" w:cs="Times New Roman"/>
          <w:sz w:val="26"/>
          <w:szCs w:val="26"/>
        </w:rPr>
        <w:br/>
        <w:t xml:space="preserve">от 11.07.2018 № 3652 в летний пожароопасный сезон 2024 года была организована работа патрульно-контрольной группы. Патрульно-контрольной группой из числа должностных лиц Управления ГО и ЧС г. Норильска, Отдела МВД России по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г. Норильску, Отдела надзорной деятельности и профилактической работы по муниципальному образованию город Норильск ГУ МЧС России по Красноярскому краю и 7 пожарно-спасательного отряда ФПС ГПС ГУ МЧС России по Красноярскому краю проводилась профилактическая работа по соблюдению противопожарного режима на территории муниципального образования город Норильск. ситуаций, обеспечению пожарной безопасности муниципального образования город Норильск (далее - КЧС города Норильска).</w:t>
      </w:r>
    </w:p>
    <w:p w:rsidR="00DD4880" w:rsidRPr="00DD4880" w:rsidRDefault="00DD4880" w:rsidP="00DD4880">
      <w:pPr>
        <w:autoSpaceDE w:val="0"/>
        <w:autoSpaceDN w:val="0"/>
        <w:adjustRightInd w:val="0"/>
        <w:spacing w:after="0" w:line="240" w:lineRule="auto"/>
        <w:ind w:firstLine="708"/>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За отчетный период Управлением ГО и ЧС г. Норильска совместно </w:t>
      </w:r>
      <w:r w:rsidR="00020465">
        <w:rPr>
          <w:rFonts w:ascii="Times New Roman" w:eastAsia="Times New Roman" w:hAnsi="Times New Roman" w:cs="Times New Roman"/>
          <w:sz w:val="26"/>
          <w:szCs w:val="26"/>
        </w:rPr>
        <w:t xml:space="preserve">с </w:t>
      </w:r>
      <w:r w:rsidRPr="00DD4880">
        <w:rPr>
          <w:rFonts w:ascii="Times New Roman" w:eastAsia="Times New Roman" w:hAnsi="Times New Roman" w:cs="Times New Roman"/>
          <w:sz w:val="26"/>
          <w:szCs w:val="26"/>
        </w:rPr>
        <w:t>силами единой государственной системы предупреждения и ликвидации чрезвычайных ситуаций</w:t>
      </w:r>
      <w:r w:rsidRPr="00DD4880">
        <w:rPr>
          <w:rFonts w:ascii="Times New Roman" w:eastAsia="Calibri" w:hAnsi="Times New Roman" w:cs="Times New Roman"/>
          <w:sz w:val="26"/>
          <w:szCs w:val="26"/>
          <w:lang w:eastAsia="en-US"/>
        </w:rPr>
        <w:t xml:space="preserve"> </w:t>
      </w:r>
      <w:r w:rsidRPr="00DD4880">
        <w:rPr>
          <w:rFonts w:ascii="Times New Roman" w:eastAsia="Times New Roman" w:hAnsi="Times New Roman" w:cs="Times New Roman"/>
          <w:sz w:val="26"/>
          <w:szCs w:val="26"/>
        </w:rPr>
        <w:t xml:space="preserve">проведены: </w:t>
      </w:r>
    </w:p>
    <w:p w:rsidR="00DD4880" w:rsidRPr="00DD4880" w:rsidRDefault="00DD4880" w:rsidP="00DD4880">
      <w:pPr>
        <w:numPr>
          <w:ilvl w:val="0"/>
          <w:numId w:val="48"/>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05-06.03.2024 командно-штабное учение по теме: «Обеспечение безаварийного пропуска паводков, а также защиты населенных пунктов, объектов экономики и социальной инфраструктуры от ландшафтных (природных) пожаров в 2024 году».</w:t>
      </w:r>
    </w:p>
    <w:p w:rsidR="00DD4880" w:rsidRPr="00DD4880" w:rsidRDefault="00DD4880" w:rsidP="00DD4880">
      <w:pPr>
        <w:numPr>
          <w:ilvl w:val="0"/>
          <w:numId w:val="48"/>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18.04.2024 тактико-специального учения по теме: «Поисково-спасательные работы в период опасных метеорологических явлений».</w:t>
      </w:r>
    </w:p>
    <w:p w:rsidR="00DD4880" w:rsidRPr="00DD4880" w:rsidRDefault="00DD4880" w:rsidP="00DD4880">
      <w:pPr>
        <w:numPr>
          <w:ilvl w:val="0"/>
          <w:numId w:val="48"/>
        </w:numPr>
        <w:tabs>
          <w:tab w:val="left" w:pos="993"/>
        </w:tabs>
        <w:spacing w:after="0" w:line="240" w:lineRule="auto"/>
        <w:ind w:left="0" w:firstLine="709"/>
        <w:contextualSpacing/>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29.08.2024 командно-штабное учение по теме: «Ликвидация чрезвычайной ситуации, связанной с нарушением функционирования объектов электроэнергетики и жилищно-коммунального хозяйства».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Учреждениями и организация, осуществляющими свою деятельность </w:t>
      </w:r>
      <w:r w:rsidRPr="00DD4880">
        <w:rPr>
          <w:rFonts w:ascii="Times New Roman" w:eastAsia="Times New Roman" w:hAnsi="Times New Roman" w:cs="Times New Roman"/>
          <w:sz w:val="26"/>
          <w:szCs w:val="26"/>
        </w:rPr>
        <w:br/>
        <w:t>на территории муниципального образования город Норильск, в 2024 году запланировано провести 667 тренировок в области ГО, защиты от ЧС и обеспечении пожарной безопасности. За отчетный период проведено 414 тренировок из них: штабных тренировок - 2</w:t>
      </w:r>
      <w:r w:rsidR="008E7C3A">
        <w:rPr>
          <w:rFonts w:ascii="Times New Roman" w:eastAsia="Times New Roman" w:hAnsi="Times New Roman" w:cs="Times New Roman"/>
          <w:sz w:val="26"/>
          <w:szCs w:val="26"/>
        </w:rPr>
        <w:t>5</w:t>
      </w:r>
      <w:r w:rsidRPr="00DD4880">
        <w:rPr>
          <w:rFonts w:ascii="Times New Roman" w:eastAsia="Times New Roman" w:hAnsi="Times New Roman" w:cs="Times New Roman"/>
          <w:sz w:val="26"/>
          <w:szCs w:val="26"/>
        </w:rPr>
        <w:t xml:space="preserve">, тактико-специальных учений - 9, комплексных учений - 3, объектовых тренировок </w:t>
      </w:r>
      <w:r w:rsidR="008E7C3A">
        <w:rPr>
          <w:rFonts w:ascii="Times New Roman" w:eastAsia="Times New Roman" w:hAnsi="Times New Roman" w:cs="Times New Roman"/>
          <w:sz w:val="26"/>
          <w:szCs w:val="26"/>
        </w:rPr>
        <w:t>–</w:t>
      </w:r>
      <w:r w:rsidRPr="00DD4880">
        <w:rPr>
          <w:rFonts w:ascii="Times New Roman" w:eastAsia="Times New Roman" w:hAnsi="Times New Roman" w:cs="Times New Roman"/>
          <w:sz w:val="26"/>
          <w:szCs w:val="26"/>
        </w:rPr>
        <w:t xml:space="preserve"> 371</w:t>
      </w:r>
      <w:r w:rsidR="008E7C3A">
        <w:rPr>
          <w:rFonts w:ascii="Times New Roman" w:eastAsia="Times New Roman" w:hAnsi="Times New Roman" w:cs="Times New Roman"/>
          <w:sz w:val="26"/>
          <w:szCs w:val="26"/>
        </w:rPr>
        <w:t xml:space="preserve"> и специальных учений и тренировок - 6</w:t>
      </w:r>
      <w:r w:rsidRPr="00DD4880">
        <w:rPr>
          <w:rFonts w:ascii="Times New Roman" w:eastAsia="Times New Roman" w:hAnsi="Times New Roman" w:cs="Times New Roman"/>
          <w:sz w:val="26"/>
          <w:szCs w:val="26"/>
        </w:rPr>
        <w:t xml:space="preserve">. Всего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к проведению тренировок привлечено 54402 человека и 90 единиц техники.</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Информирование населения муниципального образования город Норильск </w:t>
      </w:r>
      <w:r w:rsidRPr="00DD4880">
        <w:rPr>
          <w:rFonts w:ascii="Times New Roman" w:eastAsia="Times New Roman" w:hAnsi="Times New Roman" w:cs="Times New Roman"/>
          <w:sz w:val="26"/>
          <w:szCs w:val="26"/>
        </w:rPr>
        <w:br/>
        <w:t xml:space="preserve">в области ГО, защиты от ЧС и обеспечении пожарной безопасности на постоянной </w:t>
      </w:r>
      <w:r w:rsidRPr="00DD4880">
        <w:rPr>
          <w:rFonts w:ascii="Times New Roman" w:eastAsia="Times New Roman" w:hAnsi="Times New Roman" w:cs="Times New Roman"/>
          <w:sz w:val="26"/>
          <w:szCs w:val="26"/>
        </w:rPr>
        <w:lastRenderedPageBreak/>
        <w:t>основе осуществляется:</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w:t>
      </w:r>
      <w:proofErr w:type="spellStart"/>
      <w:r w:rsidRPr="00DD4880">
        <w:rPr>
          <w:rFonts w:ascii="Times New Roman" w:eastAsia="Times New Roman" w:hAnsi="Times New Roman" w:cs="Times New Roman"/>
          <w:sz w:val="26"/>
          <w:szCs w:val="26"/>
        </w:rPr>
        <w:t>интернет-ресурсах</w:t>
      </w:r>
      <w:proofErr w:type="spellEnd"/>
      <w:r w:rsidRPr="00DD4880">
        <w:rPr>
          <w:rFonts w:ascii="Times New Roman" w:eastAsia="Times New Roman" w:hAnsi="Times New Roman" w:cs="Times New Roman"/>
          <w:sz w:val="26"/>
          <w:szCs w:val="26"/>
        </w:rPr>
        <w:t>, в том числе на официальном сайте города Норильска, в социальных сетях (</w:t>
      </w:r>
      <w:proofErr w:type="spellStart"/>
      <w:r w:rsidRPr="00DD4880">
        <w:rPr>
          <w:rFonts w:ascii="Times New Roman" w:eastAsia="Times New Roman" w:hAnsi="Times New Roman" w:cs="Times New Roman"/>
          <w:sz w:val="26"/>
          <w:szCs w:val="26"/>
        </w:rPr>
        <w:t>ВКонтакте</w:t>
      </w:r>
      <w:proofErr w:type="spellEnd"/>
      <w:r w:rsidRPr="00DD4880">
        <w:rPr>
          <w:rFonts w:ascii="Times New Roman" w:eastAsia="Times New Roman" w:hAnsi="Times New Roman" w:cs="Times New Roman"/>
          <w:sz w:val="26"/>
          <w:szCs w:val="26"/>
        </w:rPr>
        <w:t xml:space="preserve">, </w:t>
      </w:r>
      <w:proofErr w:type="spellStart"/>
      <w:r w:rsidRPr="00DD4880">
        <w:rPr>
          <w:rFonts w:ascii="Times New Roman" w:eastAsia="Times New Roman" w:hAnsi="Times New Roman" w:cs="Times New Roman"/>
          <w:sz w:val="26"/>
          <w:szCs w:val="26"/>
        </w:rPr>
        <w:t>Телеграм</w:t>
      </w:r>
      <w:proofErr w:type="spellEnd"/>
      <w:r w:rsidRPr="00DD4880">
        <w:rPr>
          <w:rFonts w:ascii="Times New Roman" w:eastAsia="Times New Roman" w:hAnsi="Times New Roman" w:cs="Times New Roman"/>
          <w:sz w:val="26"/>
          <w:szCs w:val="26"/>
        </w:rPr>
        <w:t xml:space="preserve">, </w:t>
      </w:r>
      <w:proofErr w:type="spellStart"/>
      <w:r w:rsidRPr="00DD4880">
        <w:rPr>
          <w:rFonts w:ascii="Times New Roman" w:eastAsia="Times New Roman" w:hAnsi="Times New Roman" w:cs="Times New Roman"/>
          <w:sz w:val="26"/>
          <w:szCs w:val="26"/>
        </w:rPr>
        <w:t>Рутюб</w:t>
      </w:r>
      <w:proofErr w:type="spellEnd"/>
      <w:r w:rsidRPr="00DD4880">
        <w:rPr>
          <w:rFonts w:ascii="Times New Roman" w:eastAsia="Times New Roman" w:hAnsi="Times New Roman" w:cs="Times New Roman"/>
          <w:sz w:val="26"/>
          <w:szCs w:val="26"/>
        </w:rPr>
        <w:t>);</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в средствах массовой информации (телекомпании «Норильск ТВ» </w:t>
      </w:r>
      <w:r w:rsidRPr="00DD4880">
        <w:rPr>
          <w:rFonts w:ascii="Times New Roman" w:eastAsia="Times New Roman" w:hAnsi="Times New Roman" w:cs="Times New Roman"/>
          <w:sz w:val="26"/>
          <w:szCs w:val="26"/>
        </w:rPr>
        <w:br/>
        <w:t>и «Северный город», газеты «Заполярная правда» и «Норильск сегодня», информационные порталы «Таймырский Телеграф» и «Северный город»);</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на информационных стендах «Жизнь города»;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уличных светодиодных экранах, установленных в Центральном районе,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в районах </w:t>
      </w:r>
      <w:proofErr w:type="spellStart"/>
      <w:r w:rsidRPr="00DD4880">
        <w:rPr>
          <w:rFonts w:ascii="Times New Roman" w:eastAsia="Times New Roman" w:hAnsi="Times New Roman" w:cs="Times New Roman"/>
          <w:sz w:val="26"/>
          <w:szCs w:val="26"/>
        </w:rPr>
        <w:t>Талнах</w:t>
      </w:r>
      <w:proofErr w:type="spellEnd"/>
      <w:r w:rsidRPr="00DD4880">
        <w:rPr>
          <w:rFonts w:ascii="Times New Roman" w:eastAsia="Times New Roman" w:hAnsi="Times New Roman" w:cs="Times New Roman"/>
          <w:sz w:val="26"/>
          <w:szCs w:val="26"/>
        </w:rPr>
        <w:t xml:space="preserve"> и </w:t>
      </w:r>
      <w:proofErr w:type="spellStart"/>
      <w:r w:rsidRPr="00DD4880">
        <w:rPr>
          <w:rFonts w:ascii="Times New Roman" w:eastAsia="Times New Roman" w:hAnsi="Times New Roman" w:cs="Times New Roman"/>
          <w:sz w:val="26"/>
          <w:szCs w:val="26"/>
        </w:rPr>
        <w:t>Кайеркан</w:t>
      </w:r>
      <w:proofErr w:type="spellEnd"/>
      <w:r w:rsidRPr="00DD4880">
        <w:rPr>
          <w:rFonts w:ascii="Times New Roman" w:eastAsia="Times New Roman" w:hAnsi="Times New Roman" w:cs="Times New Roman"/>
          <w:sz w:val="26"/>
          <w:szCs w:val="26"/>
        </w:rPr>
        <w:t xml:space="preserve"> города Норильска;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оборотной стороне платежных документов для внесения платы </w:t>
      </w:r>
      <w:r w:rsidRPr="00DD4880">
        <w:rPr>
          <w:rFonts w:ascii="Times New Roman" w:eastAsia="Times New Roman" w:hAnsi="Times New Roman" w:cs="Times New Roman"/>
          <w:sz w:val="26"/>
          <w:szCs w:val="26"/>
        </w:rPr>
        <w:br/>
        <w:t>за содержание и ремонт жилых помещений и предоставление коммунальных услуг;</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экранах в остановочных павильонах, в общественном транспорте </w:t>
      </w:r>
      <w:r w:rsidRPr="00DD4880">
        <w:rPr>
          <w:rFonts w:ascii="Times New Roman" w:eastAsia="Times New Roman" w:hAnsi="Times New Roman" w:cs="Times New Roman"/>
          <w:sz w:val="26"/>
          <w:szCs w:val="26"/>
        </w:rPr>
        <w:br/>
        <w:t>МУП «Норильский транспорт» и в залах ожиданий ООО «Аэропорт «Норильск»;</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на баннерах, расположенных в населенных пунктах; </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 в социальных сетях и на официальных сайтах управляющих организаций,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на информационных стендах учебно-консультационных пунктов, расположенных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на базе управляющих организаций муниципального образования город Норильск, </w:t>
      </w:r>
      <w:r w:rsidR="008E7C3A">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 xml:space="preserve">на досках объявлений в многоквартирных домах. </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на экранах в местах массового пребывания граждан (ООО «Аэропорт «Норильск», УК «Город», Административно-деловой центр);</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На официальном сайте города Норильска (</w:t>
      </w:r>
      <w:proofErr w:type="spellStart"/>
      <w:r w:rsidRPr="00DD4880">
        <w:rPr>
          <w:rFonts w:ascii="Times New Roman" w:eastAsia="Times New Roman" w:hAnsi="Times New Roman" w:cs="Times New Roman"/>
          <w:sz w:val="26"/>
          <w:szCs w:val="26"/>
        </w:rPr>
        <w:t>Норильск.рф</w:t>
      </w:r>
      <w:proofErr w:type="spellEnd"/>
      <w:r w:rsidRPr="00DD4880">
        <w:rPr>
          <w:rFonts w:ascii="Times New Roman" w:eastAsia="Times New Roman" w:hAnsi="Times New Roman" w:cs="Times New Roman"/>
          <w:sz w:val="26"/>
          <w:szCs w:val="26"/>
        </w:rPr>
        <w:t>), на странице Управления ГО и ЧС г. Норильска в разделе «Полезная информация» на постоянной основе размещены памятки и рекомендации для населения по соблюдению правил пожарной безопасности, а также правила поведения при возникновении пожара.</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Оперативная дежурная смена ЕДДС города Норильска активно использует мобильные приложения «Термические точки» и «МЧС России». Через мобильное приложение «112 Красноярского края» оперативная дежурная смена ЕДДС города Норильска информирует население о правилах пожарной безопасности путем размещения памяток и наглядной агитации.</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На территории муниципального образования город Норильск установлено </w:t>
      </w:r>
      <w:r w:rsidR="00FC6B2E">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20 информационных щитов «Разведение костров запрещено», «Купание и разведение костров запрещено».</w:t>
      </w:r>
    </w:p>
    <w:p w:rsidR="00DD4880" w:rsidRPr="00DD4880" w:rsidRDefault="00DD4880" w:rsidP="00DD4880">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DD4880">
        <w:rPr>
          <w:rFonts w:ascii="Times New Roman" w:eastAsia="Times New Roman" w:hAnsi="Times New Roman" w:cs="Times New Roman"/>
          <w:sz w:val="26"/>
          <w:szCs w:val="26"/>
        </w:rPr>
        <w:t xml:space="preserve">В период с 29.03.2024 по 31.08.2024 Управлением ГО и ЧС г. Норильска проведен городской смотр-конкурс на лучшую учебно-материальную базу для подготовки населения в области ГО и защиты от ЧС на территории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Результат городского смотр-конкурса показал, что в целом подготовка населения в области </w:t>
      </w:r>
      <w:r w:rsidR="00FC6B2E">
        <w:rPr>
          <w:rFonts w:ascii="Times New Roman" w:eastAsia="Times New Roman" w:hAnsi="Times New Roman" w:cs="Times New Roman"/>
          <w:sz w:val="26"/>
          <w:szCs w:val="26"/>
        </w:rPr>
        <w:br/>
      </w:r>
      <w:r w:rsidRPr="00DD4880">
        <w:rPr>
          <w:rFonts w:ascii="Times New Roman" w:eastAsia="Times New Roman" w:hAnsi="Times New Roman" w:cs="Times New Roman"/>
          <w:sz w:val="26"/>
          <w:szCs w:val="26"/>
        </w:rPr>
        <w:t>ГО и защиты от ЧС организована и проводится в соответствии с требованиями действующего законодательства.</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Решением КЧС города Норильска от 23.05.2024 № 3 утвержден Календарный план мероприятий по предупреждению происшествий и гибели людей на водных объектах в городе Норильске на 2024-2025 гг. (далее - Календарный план)</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В соответствии с Календарным планом Управлением ГО и ЧС г. Норильска,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во взаимодействии с Управлением общественных связей, массовых коммуникаций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и развития туризма Администрации города Норильска на регулярной основе осуществляется информирование населения о мерах безопасности при нахождении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в районе водных объектов путем размещения соответствующей информации </w:t>
      </w:r>
      <w:r w:rsidRPr="000072B2">
        <w:rPr>
          <w:rFonts w:ascii="Times New Roman" w:eastAsia="Calibri" w:hAnsi="Times New Roman" w:cs="Times New Roman"/>
          <w:sz w:val="26"/>
          <w:szCs w:val="26"/>
          <w:lang w:eastAsia="en-US"/>
        </w:rPr>
        <w:lastRenderedPageBreak/>
        <w:t xml:space="preserve">(информационных сообщений, памяток, видеороликов и т.д.) на официальном сайте Администрации города Норильска, в местных СМИ, в социальных сетях,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на информационных стендах социальных учреждений, а также в иных общедоступных информационных ресурсах.</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С работниками и учащимися дошкольных и общеобразовательных учреждений, детских летних лагерей проведены инструктажи о соблюдении мер безопасности на водных объектах, с доведением положений Правил охраны жизни людей на водных объектах в Красноярском крае, утвержденных постановлением Совета администрации Красноярского края от 21.04.2008 № 189-п. Руководителям иных организаций, осуществляющих деятельность на территории муниципального образования город Норильск, независимо от их организационно-правовых форм и форм собственности, предписано провести аналогичные инструктажи с работниками возглавляемых ими организаций.</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В муниципальном образовании город Норильск отсутствуют специально оборудованные места, предназначенные для купания людей в водоемах. Отсутствие данных мест обусловлено:</w:t>
      </w:r>
    </w:p>
    <w:p w:rsidR="000072B2" w:rsidRPr="000072B2" w:rsidRDefault="000072B2" w:rsidP="000847B6">
      <w:pPr>
        <w:spacing w:after="0" w:line="240" w:lineRule="auto"/>
        <w:ind w:firstLine="426"/>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во-первых, неблагоприятными климатическими условиями, непродолжительным полярным летом, в условиях которого водоёмы не прогреваются до приемлемых для купания температур;</w:t>
      </w:r>
    </w:p>
    <w:p w:rsidR="000072B2" w:rsidRPr="000072B2" w:rsidRDefault="000072B2" w:rsidP="000847B6">
      <w:pPr>
        <w:spacing w:after="0" w:line="240" w:lineRule="auto"/>
        <w:ind w:firstLine="426"/>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 во-вторых, характеристиками водных объектов, отсутствием удобных </w:t>
      </w:r>
      <w:r w:rsidRPr="000072B2">
        <w:rPr>
          <w:rFonts w:ascii="Times New Roman" w:eastAsia="Calibri" w:hAnsi="Times New Roman" w:cs="Times New Roman"/>
          <w:sz w:val="26"/>
          <w:szCs w:val="26"/>
          <w:lang w:eastAsia="en-US"/>
        </w:rPr>
        <w:br/>
        <w:t xml:space="preserve">и безопасных подходов для спуска в воду, наличием вечно мерзлых грунтов, ям </w:t>
      </w:r>
      <w:r w:rsidRPr="000072B2">
        <w:rPr>
          <w:rFonts w:ascii="Times New Roman" w:eastAsia="Calibri" w:hAnsi="Times New Roman" w:cs="Times New Roman"/>
          <w:sz w:val="26"/>
          <w:szCs w:val="26"/>
          <w:lang w:eastAsia="en-US"/>
        </w:rPr>
        <w:br/>
        <w:t>в рельефе дна, что исключает возможность использования акваторий города Норильска для купания.</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На территории муниципального образования город Норильск установлены </w:t>
      </w:r>
      <w:r w:rsidR="00FC6B2E">
        <w:rPr>
          <w:rFonts w:ascii="Times New Roman" w:eastAsia="Calibri" w:hAnsi="Times New Roman" w:cs="Times New Roman"/>
          <w:sz w:val="26"/>
          <w:szCs w:val="26"/>
          <w:lang w:eastAsia="en-US"/>
        </w:rPr>
        <w:br/>
      </w:r>
      <w:r w:rsidRPr="000072B2">
        <w:rPr>
          <w:rFonts w:ascii="Times New Roman" w:eastAsia="Calibri" w:hAnsi="Times New Roman" w:cs="Times New Roman"/>
          <w:sz w:val="26"/>
          <w:szCs w:val="26"/>
          <w:lang w:eastAsia="en-US"/>
        </w:rPr>
        <w:t xml:space="preserve">52 предупреждающих знака «Купание запрещено» и «Купание и разведение костров запрещено». Данные предупреждающие знаки выставлены в районах озер Долгое и Городское, рек Норильской, Амбарной и </w:t>
      </w:r>
      <w:proofErr w:type="spellStart"/>
      <w:r w:rsidRPr="000072B2">
        <w:rPr>
          <w:rFonts w:ascii="Times New Roman" w:eastAsia="Calibri" w:hAnsi="Times New Roman" w:cs="Times New Roman"/>
          <w:sz w:val="26"/>
          <w:szCs w:val="26"/>
          <w:lang w:eastAsia="en-US"/>
        </w:rPr>
        <w:t>Хараелах</w:t>
      </w:r>
      <w:proofErr w:type="spellEnd"/>
      <w:r w:rsidRPr="000072B2">
        <w:rPr>
          <w:rFonts w:ascii="Times New Roman" w:eastAsia="Calibri" w:hAnsi="Times New Roman" w:cs="Times New Roman"/>
          <w:sz w:val="26"/>
          <w:szCs w:val="26"/>
          <w:lang w:eastAsia="en-US"/>
        </w:rPr>
        <w:t xml:space="preserve">, ручья </w:t>
      </w:r>
      <w:proofErr w:type="spellStart"/>
      <w:r w:rsidRPr="000072B2">
        <w:rPr>
          <w:rFonts w:ascii="Times New Roman" w:eastAsia="Calibri" w:hAnsi="Times New Roman" w:cs="Times New Roman"/>
          <w:sz w:val="26"/>
          <w:szCs w:val="26"/>
          <w:lang w:eastAsia="en-US"/>
        </w:rPr>
        <w:t>Кайерканский</w:t>
      </w:r>
      <w:proofErr w:type="spellEnd"/>
      <w:r w:rsidRPr="000072B2">
        <w:rPr>
          <w:rFonts w:ascii="Times New Roman" w:eastAsia="Calibri" w:hAnsi="Times New Roman" w:cs="Times New Roman"/>
          <w:sz w:val="26"/>
          <w:szCs w:val="26"/>
          <w:lang w:eastAsia="en-US"/>
        </w:rPr>
        <w:t xml:space="preserve">, а также в иных наиболее посещаемых населением местах на территории тундровой зоны муниципального образования город Норильск. </w:t>
      </w:r>
    </w:p>
    <w:p w:rsidR="000072B2" w:rsidRPr="000072B2" w:rsidRDefault="000072B2" w:rsidP="000072B2">
      <w:pPr>
        <w:spacing w:after="0" w:line="240" w:lineRule="auto"/>
        <w:ind w:firstLine="709"/>
        <w:jc w:val="both"/>
        <w:rPr>
          <w:rFonts w:ascii="Times New Roman" w:eastAsia="Calibri" w:hAnsi="Times New Roman" w:cs="Times New Roman"/>
          <w:sz w:val="26"/>
          <w:szCs w:val="26"/>
          <w:lang w:eastAsia="en-US"/>
        </w:rPr>
      </w:pPr>
      <w:r w:rsidRPr="000072B2">
        <w:rPr>
          <w:rFonts w:ascii="Times New Roman" w:eastAsia="Calibri" w:hAnsi="Times New Roman" w:cs="Times New Roman"/>
          <w:sz w:val="26"/>
          <w:szCs w:val="26"/>
          <w:lang w:eastAsia="en-US"/>
        </w:rPr>
        <w:t xml:space="preserve">В целях обеспечения безопасности людей на водных объектах, как расположенных на территории муниципального образования город Норильск, так и прилегающих к его территории, Администрацией города Норильска создана </w:t>
      </w:r>
      <w:r w:rsidRPr="000072B2">
        <w:rPr>
          <w:rFonts w:ascii="Times New Roman" w:eastAsia="Calibri" w:hAnsi="Times New Roman" w:cs="Times New Roman"/>
          <w:sz w:val="26"/>
          <w:szCs w:val="26"/>
          <w:lang w:eastAsia="en-US"/>
        </w:rPr>
        <w:br/>
        <w:t xml:space="preserve">и поддерживается в работоспособном состоянии база спасателей на острове Ближний, расположенном на озере Мелкое. На данной базе несут круглогодичное 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w:t>
      </w:r>
      <w:proofErr w:type="spellStart"/>
      <w:r w:rsidRPr="000072B2">
        <w:rPr>
          <w:rFonts w:ascii="Times New Roman" w:eastAsia="Calibri" w:hAnsi="Times New Roman" w:cs="Times New Roman"/>
          <w:sz w:val="26"/>
          <w:szCs w:val="26"/>
          <w:lang w:eastAsia="en-US"/>
        </w:rPr>
        <w:t>плавсредства</w:t>
      </w:r>
      <w:proofErr w:type="spellEnd"/>
      <w:r w:rsidRPr="000072B2">
        <w:rPr>
          <w:rFonts w:ascii="Times New Roman" w:eastAsia="Calibri" w:hAnsi="Times New Roman" w:cs="Times New Roman"/>
          <w:sz w:val="26"/>
          <w:szCs w:val="26"/>
          <w:lang w:eastAsia="en-US"/>
        </w:rPr>
        <w:t>.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Times New Roman" w:hAnsi="Times New Roman" w:cs="Times New Roman"/>
          <w:sz w:val="26"/>
          <w:szCs w:val="26"/>
        </w:rPr>
        <w:t xml:space="preserve">В пожароопасный период к патрулированию мест возможного несанкционированного купания привлекалась </w:t>
      </w:r>
      <w:proofErr w:type="spellStart"/>
      <w:r w:rsidRPr="00F276A4">
        <w:rPr>
          <w:rFonts w:ascii="Times New Roman" w:eastAsia="Times New Roman" w:hAnsi="Times New Roman" w:cs="Times New Roman"/>
          <w:sz w:val="26"/>
          <w:szCs w:val="26"/>
        </w:rPr>
        <w:t>патрульно</w:t>
      </w:r>
      <w:proofErr w:type="spellEnd"/>
      <w:r w:rsidRPr="00F276A4">
        <w:rPr>
          <w:rFonts w:ascii="Times New Roman" w:eastAsia="Times New Roman" w:hAnsi="Times New Roman" w:cs="Times New Roman"/>
          <w:sz w:val="26"/>
          <w:szCs w:val="26"/>
        </w:rPr>
        <w:t xml:space="preserve"> – контрольная группа, созданная в целях проведения </w:t>
      </w:r>
      <w:proofErr w:type="spellStart"/>
      <w:r w:rsidRPr="00F276A4">
        <w:rPr>
          <w:rFonts w:ascii="Times New Roman" w:eastAsia="Times New Roman" w:hAnsi="Times New Roman" w:cs="Times New Roman"/>
          <w:sz w:val="26"/>
          <w:szCs w:val="26"/>
        </w:rPr>
        <w:t>надзорно</w:t>
      </w:r>
      <w:proofErr w:type="spellEnd"/>
      <w:r w:rsidRPr="00F276A4">
        <w:rPr>
          <w:rFonts w:ascii="Times New Roman" w:eastAsia="Times New Roman" w:hAnsi="Times New Roman" w:cs="Times New Roman"/>
          <w:sz w:val="26"/>
          <w:szCs w:val="26"/>
        </w:rPr>
        <w:t>-профилактической деятельности, а также выявления и пресечения нарушений правил пожарной безопасности в тундровой зоне города Норильска.</w:t>
      </w:r>
      <w:r w:rsidRPr="00F276A4">
        <w:rPr>
          <w:rFonts w:ascii="Times New Roman" w:eastAsia="Calibri" w:hAnsi="Times New Roman" w:cs="Times New Roman"/>
          <w:sz w:val="26"/>
          <w:szCs w:val="26"/>
          <w:lang w:eastAsia="en-US"/>
        </w:rPr>
        <w:t xml:space="preserve"> Данной </w:t>
      </w:r>
      <w:proofErr w:type="spellStart"/>
      <w:r w:rsidRPr="00F276A4">
        <w:rPr>
          <w:rFonts w:ascii="Times New Roman" w:eastAsia="Calibri" w:hAnsi="Times New Roman" w:cs="Times New Roman"/>
          <w:sz w:val="26"/>
          <w:szCs w:val="26"/>
          <w:lang w:eastAsia="en-US"/>
        </w:rPr>
        <w:t>патрульно</w:t>
      </w:r>
      <w:proofErr w:type="spellEnd"/>
      <w:r w:rsidRPr="00F276A4">
        <w:rPr>
          <w:rFonts w:ascii="Times New Roman" w:eastAsia="Calibri" w:hAnsi="Times New Roman" w:cs="Times New Roman"/>
          <w:sz w:val="26"/>
          <w:szCs w:val="26"/>
          <w:lang w:eastAsia="en-US"/>
        </w:rPr>
        <w:t xml:space="preserve"> – контрольной группой осуществлено 27 выездов, проведено 450 профилактических бесед, выдано 732 памятки.</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Между Управлением ГО и ЧС г. Норильска и Норильским городским казачьим обществом заключено Соглашение о порядке взаимодействия по</w:t>
      </w:r>
      <w:r w:rsidRPr="00F276A4">
        <w:rPr>
          <w:rFonts w:ascii="Times New Roman" w:eastAsia="Times New Roman" w:hAnsi="Times New Roman" w:cs="Times New Roman"/>
          <w:i/>
          <w:sz w:val="26"/>
          <w:szCs w:val="26"/>
        </w:rPr>
        <w:t xml:space="preserve"> </w:t>
      </w:r>
      <w:r w:rsidRPr="00F276A4">
        <w:rPr>
          <w:rFonts w:ascii="Times New Roman" w:eastAsia="Times New Roman" w:hAnsi="Times New Roman" w:cs="Times New Roman"/>
          <w:sz w:val="26"/>
          <w:szCs w:val="26"/>
        </w:rPr>
        <w:t xml:space="preserve">вопросам </w:t>
      </w:r>
      <w:r w:rsidRPr="00F276A4">
        <w:rPr>
          <w:rFonts w:ascii="Times New Roman" w:eastAsia="Times New Roman" w:hAnsi="Times New Roman" w:cs="Times New Roman"/>
          <w:sz w:val="26"/>
          <w:szCs w:val="26"/>
        </w:rPr>
        <w:lastRenderedPageBreak/>
        <w:t xml:space="preserve">обеспечения безопасности населения на водных объектах и обеспечения пожарной безопасности на территории города Норильска от 06.06.2024.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В рамках данного соглашения казаки осуществляли патрулирование водных объектов, расположенных на территории города Норильска.</w:t>
      </w:r>
      <w:r w:rsidRPr="00F276A4">
        <w:rPr>
          <w:rFonts w:ascii="Times New Roman" w:eastAsia="Calibri" w:hAnsi="Times New Roman" w:cs="Times New Roman"/>
          <w:sz w:val="26"/>
          <w:szCs w:val="26"/>
          <w:lang w:eastAsia="en-US"/>
        </w:rPr>
        <w:t xml:space="preserve"> В период с 1 июля по 20 августа 2024 года осуществлено 6 выездов, проведено 102 профилактически</w:t>
      </w:r>
      <w:r w:rsidR="002643AD">
        <w:rPr>
          <w:rFonts w:ascii="Times New Roman" w:eastAsia="Calibri" w:hAnsi="Times New Roman" w:cs="Times New Roman"/>
          <w:sz w:val="26"/>
          <w:szCs w:val="26"/>
          <w:lang w:eastAsia="en-US"/>
        </w:rPr>
        <w:t>е</w:t>
      </w:r>
      <w:r w:rsidRPr="00F276A4">
        <w:rPr>
          <w:rFonts w:ascii="Times New Roman" w:eastAsia="Calibri" w:hAnsi="Times New Roman" w:cs="Times New Roman"/>
          <w:sz w:val="26"/>
          <w:szCs w:val="26"/>
          <w:lang w:eastAsia="en-US"/>
        </w:rPr>
        <w:t xml:space="preserve"> бесед</w:t>
      </w:r>
      <w:r w:rsidR="002643AD">
        <w:rPr>
          <w:rFonts w:ascii="Times New Roman" w:eastAsia="Calibri" w:hAnsi="Times New Roman" w:cs="Times New Roman"/>
          <w:sz w:val="26"/>
          <w:szCs w:val="26"/>
          <w:lang w:eastAsia="en-US"/>
        </w:rPr>
        <w:t>ы</w:t>
      </w:r>
      <w:r w:rsidRPr="00F276A4">
        <w:rPr>
          <w:rFonts w:ascii="Times New Roman" w:eastAsia="Calibri" w:hAnsi="Times New Roman" w:cs="Times New Roman"/>
          <w:sz w:val="26"/>
          <w:szCs w:val="26"/>
          <w:lang w:eastAsia="en-US"/>
        </w:rPr>
        <w:t>, выдано 164 памятки.</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 xml:space="preserve">Ежегодно в летнее время на акваториях озер Мелкое, Лама, Глубокое, </w:t>
      </w:r>
      <w:proofErr w:type="spellStart"/>
      <w:r w:rsidRPr="00F276A4">
        <w:rPr>
          <w:rFonts w:ascii="Times New Roman" w:eastAsia="Calibri" w:hAnsi="Times New Roman" w:cs="Times New Roman"/>
          <w:sz w:val="26"/>
          <w:szCs w:val="26"/>
          <w:lang w:eastAsia="en-US"/>
        </w:rPr>
        <w:t>Пясино</w:t>
      </w:r>
      <w:proofErr w:type="spellEnd"/>
      <w:r w:rsidRPr="00F276A4">
        <w:rPr>
          <w:rFonts w:ascii="Times New Roman" w:eastAsia="Calibri" w:hAnsi="Times New Roman" w:cs="Times New Roman"/>
          <w:sz w:val="26"/>
          <w:szCs w:val="26"/>
          <w:lang w:eastAsia="en-US"/>
        </w:rPr>
        <w:t xml:space="preserve"> регулярно наблюдается плотный трафик маломерных судов. Вышеуказанные озера в большей части расположены на территории Таймырского Долгано-Ненецкого муниципального района, вместе с тем все рыбаки, охотники и туристы начинают свои маршруты на маломерных судах из города Норильска.</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На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(далее – Сотрудники). В результате проведения рейдовых мероприятий Сотрудниками составлено 20 протоколов об административных правонарушениях в отношении капитанов маломерных судов. Кроме этого проведены профилактические мероприятия по соблюдению Правил пользования водными объектами для плавания на маломерных судах в Красноярском крае.</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целях организации подготовки проведения Крещенских купаний в 2025 году </w:t>
      </w:r>
      <w:r w:rsidRPr="00F276A4">
        <w:rPr>
          <w:rFonts w:ascii="Times New Roman" w:eastAsia="Calibri" w:hAnsi="Times New Roman" w:cs="Times New Roman"/>
          <w:sz w:val="26"/>
          <w:szCs w:val="26"/>
          <w:lang w:eastAsia="en-US"/>
        </w:rPr>
        <w:t>решением КЧС от 23.05.2024 № 3 утвержден План организационно-технических мероприятий по подготовке и безопасному проведению Крещенских купаний на территории муниципального образования город Норильск в 2025 году.</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целях принятия мер по предупреждению возникновения чрезвычайной ситуации, связанной с ограничением тепло и водоснабжения жилого сектора муниципального образования город Норильск, в соответствии с муниципальным контрактом от 12.01.2024 № 230911/32457039353240000010 специалистами Таймырского ЦГМС – филиала ФГБУ «Среднесибирское УГМС» в течение 2024 года осуществляется ежедневный мониторинг уровня воды в реке Норильская, </w:t>
      </w:r>
      <w:r w:rsidRPr="00FA6DA1">
        <w:rPr>
          <w:rFonts w:ascii="Times New Roman" w:eastAsia="Times New Roman" w:hAnsi="Times New Roman" w:cs="Times New Roman"/>
          <w:sz w:val="26"/>
          <w:szCs w:val="26"/>
        </w:rPr>
        <w:t>в районе водозабора АО «НТЭК» № 2.</w:t>
      </w:r>
    </w:p>
    <w:p w:rsidR="00F276A4" w:rsidRPr="00F276A4" w:rsidRDefault="00F276A4" w:rsidP="00F276A4">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rPr>
      </w:pPr>
      <w:r w:rsidRPr="00F276A4">
        <w:rPr>
          <w:rFonts w:ascii="Times New Roman" w:eastAsia="Times New Roman" w:hAnsi="Times New Roman" w:cs="Times New Roman"/>
          <w:sz w:val="26"/>
          <w:szCs w:val="26"/>
        </w:rPr>
        <w:t xml:space="preserve">Для медицинского обеспечения мероприятий ГО в городе Норильске </w:t>
      </w:r>
      <w:r w:rsidRPr="00F276A4">
        <w:rPr>
          <w:rFonts w:ascii="Times New Roman" w:eastAsia="Times New Roman" w:hAnsi="Times New Roman" w:cs="Times New Roman"/>
          <w:sz w:val="26"/>
          <w:szCs w:val="26"/>
        </w:rPr>
        <w:br/>
        <w:t>6 учреждениями здравоохранения Красноярского края созданы 6 нештатных формирований по обеспечению выполнения мероприятий ГО.</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 xml:space="preserve">Четырьмя учреждениями здравоохранения Красноярского края создано 8 бригад специализированной медицинской помощи. Всего выделено 165 коек для лечения пострадавших в ЧС. На базе КГКУЗ «Красноярский краевой центр крови № 1» созданы 2 выездные бригады по заготовке крови. Также сформирован </w:t>
      </w:r>
      <w:r w:rsidRPr="00F276A4">
        <w:rPr>
          <w:rFonts w:ascii="Times New Roman" w:eastAsia="Times New Roman" w:hAnsi="Times New Roman" w:cs="Times New Roman"/>
          <w:sz w:val="26"/>
          <w:szCs w:val="26"/>
        </w:rPr>
        <w:br/>
        <w:t xml:space="preserve">и поддерживается достаточный неснижаемый запас лекарственных препаратов </w:t>
      </w:r>
      <w:r w:rsidRPr="00F276A4">
        <w:rPr>
          <w:rFonts w:ascii="Times New Roman" w:eastAsia="Times New Roman" w:hAnsi="Times New Roman" w:cs="Times New Roman"/>
          <w:sz w:val="26"/>
          <w:szCs w:val="26"/>
        </w:rPr>
        <w:br/>
        <w:t>и медицинских изделий, предназначенных для оказания медицинской помощи пострадавшим в ЧС. Организациями города Норильска созданы</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13 санитарных постов,</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предназначенных для своевременного оказания пораженным первой помощи.</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За текущий период 2024 года медицинскими учреждениями на территории муниципального образования город Норильск проведены</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тренировки КГАУЗ «Норильская городская стоматологическая поликлиника» и КГБУЗ «Норильская межрайонная поликлиника № 1» по теме «Обращение пациента с подозрением на особо опасное инфекционное заболевание».</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соответствии с Планом основных мероприятий, распоряжением начальника </w:t>
      </w:r>
      <w:r w:rsidR="00B60E27"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от 05.03.2024 № 350-5 в период с 03.05.2024 по 17.05.2024 проведен смотр-конкурс санитарных дружин и санитарных постов </w:t>
      </w:r>
      <w:r w:rsidRPr="00F276A4">
        <w:rPr>
          <w:rFonts w:ascii="Times New Roman" w:eastAsia="Times New Roman" w:hAnsi="Times New Roman" w:cs="Times New Roman"/>
          <w:sz w:val="26"/>
          <w:szCs w:val="26"/>
        </w:rPr>
        <w:lastRenderedPageBreak/>
        <w:t>организаций муниципального образования город Норильск (далее - Смотр-конкурс СД и СП).</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Смотр-конкурсе СД и СП приняли участие 4 санитарных поста (далее - СП) структурных подразделений ЗФ ПАО «ГМК «Норильский никель». </w:t>
      </w:r>
    </w:p>
    <w:p w:rsidR="00F276A4" w:rsidRPr="00F276A4" w:rsidRDefault="00F276A4" w:rsidP="00F276A4">
      <w:pPr>
        <w:tabs>
          <w:tab w:val="left" w:pos="-108"/>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На территории муниципального образования город Норильск функционируют 4 химически опасных объекта (ХОО), 25 потенциально-опасных объектов (ПОО), 292 опасных производственных объектов (ОПО) 1-4 классов опасности, 6 гидротехнических сооружений (ГТС) 2 класса опасности и 5 гидротехнических сооружений 4 класса опасности.</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2024 году на ООО «Норильский молочный завод» проведены работы </w:t>
      </w:r>
      <w:r w:rsidRPr="00F276A4">
        <w:rPr>
          <w:rFonts w:ascii="Times New Roman" w:eastAsia="Times New Roman" w:hAnsi="Times New Roman" w:cs="Times New Roman"/>
          <w:sz w:val="26"/>
          <w:szCs w:val="26"/>
        </w:rPr>
        <w:br/>
        <w:t xml:space="preserve">по замене холодильного оборудования, что позволило полностью исключить </w:t>
      </w:r>
      <w:r w:rsidRPr="00F276A4">
        <w:rPr>
          <w:rFonts w:ascii="Times New Roman" w:eastAsia="Times New Roman" w:hAnsi="Times New Roman" w:cs="Times New Roman"/>
          <w:sz w:val="26"/>
          <w:szCs w:val="26"/>
        </w:rPr>
        <w:br/>
        <w:t xml:space="preserve">из производственного процесса использование аварийно-химически опасного вещества – аммиака. В течение текущего года планируется вывести </w:t>
      </w:r>
      <w:r w:rsidRPr="00F276A4">
        <w:rPr>
          <w:rFonts w:ascii="Times New Roman" w:eastAsia="Times New Roman" w:hAnsi="Times New Roman" w:cs="Times New Roman"/>
          <w:sz w:val="26"/>
          <w:szCs w:val="26"/>
        </w:rPr>
        <w:br/>
        <w:t>из эксплуатации опасный производственный объект ООО «Норильский молочный завод» - «Аммиачная холодильная установка».</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Специалистами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в соответствии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с требованиями Положения о спасательных службах (службах обеспечения мероприятий ГО и защиты населения) муниципального образования город Норильск, утвержденного постановлением Администрации города Норильска от 19.05.2010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 188, </w:t>
      </w:r>
      <w:r w:rsidRPr="00F276A4">
        <w:rPr>
          <w:rFonts w:ascii="Times New Roman" w:eastAsia="Times New Roman" w:hAnsi="Times New Roman" w:cs="Times New Roman"/>
          <w:bCs/>
          <w:sz w:val="26"/>
          <w:szCs w:val="26"/>
        </w:rPr>
        <w:t>Положения о службе радиационной, хи</w:t>
      </w:r>
      <w:r w:rsidR="004E2B61">
        <w:rPr>
          <w:rFonts w:ascii="Times New Roman" w:eastAsia="Times New Roman" w:hAnsi="Times New Roman" w:cs="Times New Roman"/>
          <w:bCs/>
          <w:sz w:val="26"/>
          <w:szCs w:val="26"/>
        </w:rPr>
        <w:t xml:space="preserve">мической и биологической защиты </w:t>
      </w:r>
      <w:r w:rsidRPr="00F276A4">
        <w:rPr>
          <w:rFonts w:ascii="Times New Roman" w:eastAsia="Times New Roman" w:hAnsi="Times New Roman" w:cs="Times New Roman"/>
          <w:bCs/>
          <w:sz w:val="26"/>
          <w:szCs w:val="26"/>
        </w:rPr>
        <w:t>муниципального образования город Норильск</w:t>
      </w:r>
      <w:r w:rsidR="004E2B61">
        <w:rPr>
          <w:rFonts w:ascii="Times New Roman" w:eastAsia="Times New Roman" w:hAnsi="Times New Roman" w:cs="Times New Roman"/>
          <w:bCs/>
          <w:sz w:val="26"/>
          <w:szCs w:val="26"/>
        </w:rPr>
        <w:t xml:space="preserve"> (далее -служба РХБЗ)</w:t>
      </w:r>
      <w:r w:rsidRPr="00F276A4">
        <w:rPr>
          <w:rFonts w:ascii="Times New Roman" w:eastAsia="Times New Roman" w:hAnsi="Times New Roman" w:cs="Times New Roman"/>
          <w:bCs/>
          <w:sz w:val="26"/>
          <w:szCs w:val="26"/>
        </w:rPr>
        <w:t>, утвержденного р</w:t>
      </w:r>
      <w:r w:rsidRPr="00F276A4">
        <w:rPr>
          <w:rFonts w:ascii="Times New Roman" w:eastAsia="Times New Roman" w:hAnsi="Times New Roman" w:cs="Times New Roman"/>
          <w:sz w:val="26"/>
          <w:szCs w:val="26"/>
        </w:rPr>
        <w:t xml:space="preserve">аспоряжением Администрации города Норильска от 20.12.2019 № 6683, откорректирован План обеспечения мероприятий гражданской обороны службы </w:t>
      </w:r>
      <w:r w:rsidR="004E2B61">
        <w:rPr>
          <w:rFonts w:ascii="Times New Roman" w:eastAsia="Times New Roman" w:hAnsi="Times New Roman" w:cs="Times New Roman"/>
          <w:sz w:val="26"/>
          <w:szCs w:val="26"/>
        </w:rPr>
        <w:t>РХБЗ</w:t>
      </w:r>
      <w:r w:rsidRPr="00F276A4">
        <w:rPr>
          <w:rFonts w:ascii="Times New Roman" w:eastAsia="Times New Roman" w:hAnsi="Times New Roman" w:cs="Times New Roman"/>
          <w:sz w:val="26"/>
          <w:szCs w:val="26"/>
        </w:rPr>
        <w:t xml:space="preserve"> муниципального образования город Норильск. </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2024 году (за 9 мес.) проведены 5 тренировок по направлению </w:t>
      </w:r>
      <w:r w:rsidR="004E2B61">
        <w:rPr>
          <w:rFonts w:ascii="Times New Roman" w:eastAsia="Times New Roman" w:hAnsi="Times New Roman" w:cs="Times New Roman"/>
          <w:sz w:val="26"/>
          <w:szCs w:val="26"/>
        </w:rPr>
        <w:t xml:space="preserve">службы </w:t>
      </w:r>
      <w:r w:rsidRPr="00F276A4">
        <w:rPr>
          <w:rFonts w:ascii="Times New Roman" w:eastAsia="Times New Roman" w:hAnsi="Times New Roman" w:cs="Times New Roman"/>
          <w:sz w:val="26"/>
          <w:szCs w:val="26"/>
        </w:rPr>
        <w:t>РХБЗ:</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- 2 тренировки по приведению в готовность пунктов выдачи средств индивидуальной защиты (ПВ СИЗ), созданных на базе МБОУ «Лицей № 3» </w:t>
      </w:r>
      <w:r w:rsidRPr="00F276A4">
        <w:rPr>
          <w:rFonts w:ascii="Times New Roman" w:eastAsia="Times New Roman" w:hAnsi="Times New Roman" w:cs="Times New Roman"/>
          <w:sz w:val="26"/>
          <w:szCs w:val="26"/>
        </w:rPr>
        <w:br/>
        <w:t>и МБОУ «Средняя школа № 1»;</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- 1 тренировки по приведению в готовность санитарно-обмывочного пункта (СОП), созданных на базе МУП «Норильский транспорт»;</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- 1 тренировка по приведению в готовность станции специальной обработки одежды (СОО), созданной на базе МУП «Норильский транспорт»;</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- 1 тренировка по приведению в готовность станции обработки транспорта (СОТ), созданной на базе МУП «Норильский транспорт».</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 Личный состав формирований с поставленными задачами справился </w:t>
      </w:r>
      <w:r w:rsidRPr="00F276A4">
        <w:rPr>
          <w:rFonts w:ascii="Times New Roman" w:eastAsia="Times New Roman" w:hAnsi="Times New Roman" w:cs="Times New Roman"/>
          <w:sz w:val="26"/>
          <w:szCs w:val="26"/>
        </w:rPr>
        <w:br/>
        <w:t>и получил в ходе проведения тренировок необходимые практические навыки.</w:t>
      </w:r>
    </w:p>
    <w:p w:rsidR="00F276A4" w:rsidRPr="00F276A4" w:rsidRDefault="00F276A4" w:rsidP="00F276A4">
      <w:pPr>
        <w:widowControl w:val="0"/>
        <w:tabs>
          <w:tab w:val="left" w:pos="9355"/>
        </w:tabs>
        <w:autoSpaceDE w:val="0"/>
        <w:autoSpaceDN w:val="0"/>
        <w:adjustRightInd w:val="0"/>
        <w:spacing w:after="0" w:line="240" w:lineRule="auto"/>
        <w:ind w:firstLine="720"/>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6"/>
        </w:rPr>
        <w:t xml:space="preserve">В январе 2024 года специалистами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произведена ежегодная корректировка Плана действий по предупреждению и ликвидации чрезвычайных ситуаций природного и техногенного характера на территории муниципального образования город Норильск (</w:t>
      </w:r>
      <w:r w:rsidRPr="00F276A4">
        <w:rPr>
          <w:rFonts w:ascii="Times New Roman" w:eastAsia="Times New Roman" w:hAnsi="Times New Roman" w:cs="Times New Roman"/>
          <w:sz w:val="26"/>
          <w:szCs w:val="20"/>
        </w:rPr>
        <w:t xml:space="preserve">утвержден 15.05.2021 </w:t>
      </w:r>
      <w:r w:rsidR="00FC6B2E">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 xml:space="preserve">и введен в действие распоряжением Администрации города Норильска от 17.06.2021 </w:t>
      </w:r>
      <w:r w:rsidR="004E2B61">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 xml:space="preserve">№ 99). </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течение 2024 года специалистами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на регулярной основе оказывается методическая помощь организациям города Норильска в области разработки Планов действий организаций, инструкций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lastRenderedPageBreak/>
        <w:t xml:space="preserve">по действиям персонала организаций при возникновении ЧС природного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и техногенного характера. </w:t>
      </w:r>
    </w:p>
    <w:p w:rsidR="00F276A4" w:rsidRPr="00F276A4" w:rsidRDefault="00F276A4" w:rsidP="00F276A4">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6"/>
        </w:rPr>
        <w:t xml:space="preserve">Обслуживание и эксплуатация </w:t>
      </w:r>
      <w:r w:rsidRPr="00F276A4">
        <w:rPr>
          <w:rFonts w:ascii="Times New Roman" w:eastAsia="Times New Roman" w:hAnsi="Times New Roman" w:cs="Times New Roman"/>
          <w:sz w:val="26"/>
          <w:szCs w:val="20"/>
        </w:rPr>
        <w:t xml:space="preserve">муниципальной автоматизированной системы централизованного оповещения города Норильска (далее – МАСЦО города Норильска) (введена в постоянную эксплуатацию распоряжением Главы города Норильска </w:t>
      </w:r>
      <w:r w:rsidR="00FC6B2E">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 xml:space="preserve">от 10.01.2023 № 1) осуществляется в полном соответствии с требованиями постановления Администрации города Норильска от 28.04.2022 № 250 </w:t>
      </w:r>
      <w:r w:rsidR="00FC6B2E">
        <w:rPr>
          <w:rFonts w:ascii="Times New Roman" w:eastAsia="Times New Roman" w:hAnsi="Times New Roman" w:cs="Times New Roman"/>
          <w:sz w:val="26"/>
          <w:szCs w:val="20"/>
        </w:rPr>
        <w:br/>
      </w:r>
      <w:r w:rsidRPr="00F276A4">
        <w:rPr>
          <w:rFonts w:ascii="Times New Roman" w:eastAsia="Times New Roman" w:hAnsi="Times New Roman" w:cs="Times New Roman"/>
          <w:sz w:val="26"/>
          <w:szCs w:val="20"/>
        </w:rPr>
        <w:t>«О муниципальной автоматизированной системе централизованного оповещения муниципального образования город Норильск, оповещении и информировании населения о чрезвычайных ситуациях на территории муниципального образования город Норильск».</w:t>
      </w:r>
    </w:p>
    <w:p w:rsidR="00F276A4" w:rsidRPr="00F276A4" w:rsidRDefault="00F276A4" w:rsidP="00F276A4">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периоды с 28.02.2024 по 06.03.2024 и с 26.09.2024 по 02.10.2024 были осуществлены плановые комплексные проверки готовности МАСЦО города Норильска. Согласно Актов по результатам вышеуказанных комплексных проверок,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в соответствии с приложением № 3 к Положению о системах оповещения населения, утвержденному приказом МЧС России и </w:t>
      </w:r>
      <w:proofErr w:type="spellStart"/>
      <w:r w:rsidRPr="00F276A4">
        <w:rPr>
          <w:rFonts w:ascii="Times New Roman" w:eastAsia="Times New Roman" w:hAnsi="Times New Roman" w:cs="Times New Roman"/>
          <w:sz w:val="26"/>
          <w:szCs w:val="26"/>
        </w:rPr>
        <w:t>Минцифры</w:t>
      </w:r>
      <w:proofErr w:type="spellEnd"/>
      <w:r w:rsidRPr="00F276A4">
        <w:rPr>
          <w:rFonts w:ascii="Times New Roman" w:eastAsia="Times New Roman" w:hAnsi="Times New Roman" w:cs="Times New Roman"/>
          <w:sz w:val="26"/>
          <w:szCs w:val="26"/>
        </w:rPr>
        <w:t xml:space="preserve"> России от 31.07.2020 № 578/365 «Оценки готовности системы оповещения населения к выполнению задач по предназначению» МАСЦО города Норильска оценивается, как готовая к выполнению задач.</w:t>
      </w:r>
    </w:p>
    <w:p w:rsidR="00F276A4" w:rsidRPr="00F276A4" w:rsidRDefault="00F276A4" w:rsidP="00F276A4">
      <w:pPr>
        <w:spacing w:after="0" w:line="240" w:lineRule="auto"/>
        <w:ind w:firstLine="709"/>
        <w:jc w:val="both"/>
        <w:rPr>
          <w:rFonts w:ascii="Times New Roman" w:eastAsia="Calibri" w:hAnsi="Times New Roman" w:cs="Times New Roman"/>
          <w:sz w:val="26"/>
          <w:szCs w:val="26"/>
          <w:lang w:eastAsia="en-US"/>
        </w:rPr>
      </w:pPr>
      <w:r w:rsidRPr="00F276A4">
        <w:rPr>
          <w:rFonts w:ascii="Times New Roman" w:eastAsia="Calibri" w:hAnsi="Times New Roman" w:cs="Times New Roman"/>
          <w:sz w:val="26"/>
          <w:szCs w:val="26"/>
          <w:lang w:eastAsia="en-US"/>
        </w:rPr>
        <w:t xml:space="preserve">В соответствии с решением комиссии по предупреждению и ликвидации чрезвычайных ситуаций и обеспечению пожарной безопасности Красноярского края </w:t>
      </w:r>
      <w:r w:rsidR="00FC6B2E">
        <w:rPr>
          <w:rFonts w:ascii="Times New Roman" w:eastAsia="Calibri" w:hAnsi="Times New Roman" w:cs="Times New Roman"/>
          <w:sz w:val="26"/>
          <w:szCs w:val="26"/>
          <w:lang w:eastAsia="en-US"/>
        </w:rPr>
        <w:br/>
      </w:r>
      <w:r w:rsidRPr="00F276A4">
        <w:rPr>
          <w:rFonts w:ascii="Times New Roman" w:eastAsia="Calibri" w:hAnsi="Times New Roman" w:cs="Times New Roman"/>
          <w:sz w:val="26"/>
          <w:szCs w:val="26"/>
          <w:lang w:eastAsia="en-US"/>
        </w:rPr>
        <w:t xml:space="preserve">от 16.02.2024 № 2 с 01.04.2024 проводятся ежемесячные проверки МАСЦО города Норильска посредством передачи речевого сигнала «Техническая проверка» без запуска </w:t>
      </w:r>
      <w:proofErr w:type="spellStart"/>
      <w:r w:rsidRPr="00F276A4">
        <w:rPr>
          <w:rFonts w:ascii="Times New Roman" w:eastAsia="Calibri" w:hAnsi="Times New Roman" w:cs="Times New Roman"/>
          <w:sz w:val="26"/>
          <w:szCs w:val="26"/>
          <w:lang w:eastAsia="en-US"/>
        </w:rPr>
        <w:t>электросирен</w:t>
      </w:r>
      <w:proofErr w:type="spellEnd"/>
      <w:r w:rsidRPr="00F276A4">
        <w:rPr>
          <w:rFonts w:ascii="Times New Roman" w:eastAsia="Calibri" w:hAnsi="Times New Roman" w:cs="Times New Roman"/>
          <w:sz w:val="26"/>
          <w:szCs w:val="26"/>
          <w:lang w:eastAsia="en-US"/>
        </w:rPr>
        <w:t xml:space="preserve"> с регионального и муниципальных пунктов управления (второй четверг месяца с регионального пункта управления и четвертый четверг месяца с муниципального пункта управления, за исключением выходных и праздничных дней).</w:t>
      </w:r>
    </w:p>
    <w:p w:rsidR="00F276A4" w:rsidRPr="00F276A4" w:rsidRDefault="00F276A4" w:rsidP="00F276A4">
      <w:pPr>
        <w:tabs>
          <w:tab w:val="left" w:pos="993"/>
        </w:tabs>
        <w:spacing w:after="0" w:line="240" w:lineRule="auto"/>
        <w:ind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0"/>
        </w:rPr>
        <w:t xml:space="preserve">В соответствии с Паспортом МАСЦО города Норильска от 16.01.2023, установленный срок эксплуатации МАСЦО города Норильска составляет 10 лет.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sz w:val="26"/>
          <w:szCs w:val="20"/>
        </w:rPr>
        <w:t xml:space="preserve">Согласно Паспорту МАСЦО города Норильска, показатель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составляет 99,6 %.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0"/>
        </w:rPr>
      </w:pPr>
      <w:r w:rsidRPr="00F276A4">
        <w:rPr>
          <w:rFonts w:ascii="Times New Roman" w:eastAsia="Times New Roman" w:hAnsi="Times New Roman" w:cs="Times New Roman"/>
          <w:bCs/>
          <w:sz w:val="26"/>
          <w:szCs w:val="20"/>
        </w:rPr>
        <w:t>С целью</w:t>
      </w:r>
      <w:r w:rsidRPr="00F276A4">
        <w:rPr>
          <w:rFonts w:ascii="Times New Roman" w:eastAsia="Times New Roman" w:hAnsi="Times New Roman" w:cs="Times New Roman"/>
          <w:sz w:val="26"/>
          <w:szCs w:val="20"/>
        </w:rPr>
        <w:t xml:space="preserve"> обеспечения своевременного доведения сигналов оповещения </w:t>
      </w:r>
      <w:r w:rsidRPr="00F276A4">
        <w:rPr>
          <w:rFonts w:ascii="Times New Roman" w:eastAsia="Times New Roman" w:hAnsi="Times New Roman" w:cs="Times New Roman"/>
          <w:sz w:val="26"/>
          <w:szCs w:val="20"/>
        </w:rPr>
        <w:br/>
        <w:t>и (или) экстренной информации до максимального количества населения, органов управления и сил гражданской обороны, органов управления и сил городского звена территориальной подсистемы РСЧС</w:t>
      </w:r>
      <w:r w:rsidRPr="00F276A4">
        <w:rPr>
          <w:rFonts w:ascii="Times New Roman" w:eastAsia="Times New Roman" w:hAnsi="Times New Roman" w:cs="Times New Roman"/>
          <w:bCs/>
          <w:sz w:val="26"/>
          <w:szCs w:val="20"/>
        </w:rPr>
        <w:t xml:space="preserve"> </w:t>
      </w:r>
      <w:r w:rsidRPr="00F276A4">
        <w:rPr>
          <w:rFonts w:ascii="Times New Roman" w:eastAsia="Times New Roman" w:hAnsi="Times New Roman" w:cs="Times New Roman"/>
          <w:sz w:val="26"/>
          <w:szCs w:val="20"/>
        </w:rPr>
        <w:t xml:space="preserve">Красноярского края муниципального образования город Норильск, разработано и утверждено распоряжение </w:t>
      </w:r>
      <w:r w:rsidRPr="00F276A4">
        <w:rPr>
          <w:rFonts w:ascii="Times New Roman" w:eastAsia="Times New Roman" w:hAnsi="Times New Roman" w:cs="Times New Roman"/>
          <w:sz w:val="26"/>
          <w:szCs w:val="26"/>
        </w:rPr>
        <w:t xml:space="preserve">Администрации города Норильска от 29.06.2023 № 4400 </w:t>
      </w:r>
      <w:r w:rsidRPr="00F276A4">
        <w:rPr>
          <w:rFonts w:ascii="Times New Roman" w:eastAsia="Times New Roman" w:hAnsi="Times New Roman" w:cs="Times New Roman"/>
          <w:sz w:val="26"/>
          <w:szCs w:val="20"/>
        </w:rPr>
        <w:t xml:space="preserve">«О совершенствовании </w:t>
      </w:r>
      <w:r w:rsidRPr="00F276A4">
        <w:rPr>
          <w:rFonts w:ascii="Times New Roman" w:eastAsia="Times New Roman" w:hAnsi="Times New Roman" w:cs="Times New Roman"/>
          <w:bCs/>
          <w:sz w:val="26"/>
          <w:szCs w:val="20"/>
        </w:rPr>
        <w:t>муниципальной автоматизированной системы централизованного оповещения муниципального образования город Норильск</w:t>
      </w:r>
      <w:r w:rsidRPr="00F276A4">
        <w:rPr>
          <w:rFonts w:ascii="Times New Roman" w:eastAsia="Times New Roman" w:hAnsi="Times New Roman" w:cs="Times New Roman"/>
          <w:sz w:val="26"/>
          <w:szCs w:val="20"/>
        </w:rPr>
        <w:t>». Данным распоряжением у</w:t>
      </w:r>
      <w:r w:rsidRPr="00F276A4">
        <w:rPr>
          <w:rFonts w:ascii="Times New Roman" w:eastAsia="Times New Roman" w:hAnsi="Times New Roman" w:cs="Times New Roman"/>
          <w:bCs/>
          <w:sz w:val="26"/>
          <w:szCs w:val="20"/>
        </w:rPr>
        <w:t>твержден План мероприятий по совершенствованию МАСЦО города Норильска</w:t>
      </w:r>
      <w:r w:rsidRPr="00F276A4">
        <w:rPr>
          <w:rFonts w:ascii="Times New Roman" w:eastAsia="Times New Roman" w:hAnsi="Times New Roman" w:cs="Times New Roman"/>
          <w:sz w:val="26"/>
          <w:szCs w:val="20"/>
        </w:rPr>
        <w:t xml:space="preserve"> (</w:t>
      </w:r>
      <w:r w:rsidRPr="00F276A4">
        <w:rPr>
          <w:rFonts w:ascii="Times New Roman" w:eastAsia="Times New Roman" w:hAnsi="Times New Roman" w:cs="Times New Roman"/>
          <w:bCs/>
          <w:sz w:val="26"/>
          <w:szCs w:val="20"/>
        </w:rPr>
        <w:t xml:space="preserve">построение в городском поселке </w:t>
      </w:r>
      <w:proofErr w:type="spellStart"/>
      <w:r w:rsidRPr="00F276A4">
        <w:rPr>
          <w:rFonts w:ascii="Times New Roman" w:eastAsia="Times New Roman" w:hAnsi="Times New Roman" w:cs="Times New Roman"/>
          <w:bCs/>
          <w:sz w:val="26"/>
          <w:szCs w:val="20"/>
        </w:rPr>
        <w:t>Снежногорск</w:t>
      </w:r>
      <w:proofErr w:type="spellEnd"/>
      <w:r w:rsidRPr="00F276A4">
        <w:rPr>
          <w:rFonts w:ascii="Times New Roman" w:eastAsia="Times New Roman" w:hAnsi="Times New Roman" w:cs="Times New Roman"/>
          <w:bCs/>
          <w:sz w:val="26"/>
          <w:szCs w:val="20"/>
        </w:rPr>
        <w:t xml:space="preserve"> элемента, входящего в состав КПТСО МАСЦО города Норильска). Данным Планом предусмотрено выполнение мероприятий до конца 2025 года. </w:t>
      </w:r>
      <w:r w:rsidR="00FC6B2E">
        <w:rPr>
          <w:rFonts w:ascii="Times New Roman" w:eastAsia="Times New Roman" w:hAnsi="Times New Roman" w:cs="Times New Roman"/>
          <w:bCs/>
          <w:sz w:val="26"/>
          <w:szCs w:val="20"/>
        </w:rPr>
        <w:br/>
      </w:r>
      <w:r w:rsidRPr="00F276A4">
        <w:rPr>
          <w:rFonts w:ascii="Times New Roman" w:eastAsia="Times New Roman" w:hAnsi="Times New Roman" w:cs="Times New Roman"/>
          <w:bCs/>
          <w:sz w:val="26"/>
          <w:szCs w:val="20"/>
        </w:rPr>
        <w:t>В результате чего, п</w:t>
      </w:r>
      <w:r w:rsidRPr="00F276A4">
        <w:rPr>
          <w:rFonts w:ascii="Times New Roman" w:eastAsia="Times New Roman" w:hAnsi="Times New Roman" w:cs="Times New Roman"/>
          <w:sz w:val="26"/>
          <w:szCs w:val="20"/>
        </w:rPr>
        <w:t xml:space="preserve">оказатель «Процент населения города Норильска, проживающий или осуществляющий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города Норильска» будет увеличен до 100%. </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lastRenderedPageBreak/>
        <w:t xml:space="preserve">Между </w:t>
      </w:r>
      <w:r w:rsidR="004E2B61" w:rsidRPr="00980ECA">
        <w:rPr>
          <w:rFonts w:ascii="Times New Roman" w:hAnsi="Times New Roman" w:cs="Times New Roman"/>
          <w:sz w:val="26"/>
          <w:szCs w:val="26"/>
        </w:rPr>
        <w:t>Управление ГО и ЧС г. Норильска</w:t>
      </w:r>
      <w:r w:rsidRPr="00F276A4">
        <w:rPr>
          <w:rFonts w:ascii="Times New Roman" w:eastAsia="Times New Roman" w:hAnsi="Times New Roman" w:cs="Times New Roman"/>
          <w:sz w:val="26"/>
          <w:szCs w:val="26"/>
        </w:rPr>
        <w:t xml:space="preserve"> и операторами сотовой связи заключены 4 соглашения о взаимодействии по обеспечени</w:t>
      </w:r>
      <w:r w:rsidR="004E2B61">
        <w:rPr>
          <w:rFonts w:ascii="Times New Roman" w:eastAsia="Times New Roman" w:hAnsi="Times New Roman" w:cs="Times New Roman"/>
          <w:sz w:val="26"/>
          <w:szCs w:val="26"/>
        </w:rPr>
        <w:t xml:space="preserve">ю передачи сигналов оповещения </w:t>
      </w:r>
      <w:r w:rsidRPr="00F276A4">
        <w:rPr>
          <w:rFonts w:ascii="Times New Roman" w:eastAsia="Times New Roman" w:hAnsi="Times New Roman" w:cs="Times New Roman"/>
          <w:sz w:val="26"/>
          <w:szCs w:val="26"/>
        </w:rPr>
        <w:t xml:space="preserve">и (или) экстренной информации о возникающих опасностях, о правилах поведения населения и необходимости проведения мероприятий по защите при угрозе возникновения или возникновении ЧС природного и техногенного характера, </w:t>
      </w:r>
      <w:r w:rsidRPr="00F276A4">
        <w:rPr>
          <w:rFonts w:ascii="Times New Roman" w:eastAsia="Times New Roman" w:hAnsi="Times New Roman" w:cs="Times New Roman"/>
          <w:sz w:val="26"/>
          <w:szCs w:val="26"/>
        </w:rPr>
        <w:br/>
        <w:t xml:space="preserve">а также при ведении военных действий или вследствие этих действий по сетям подвижной радиотелефонной связи. Также заключены соглашения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с ООО «</w:t>
      </w:r>
      <w:proofErr w:type="spellStart"/>
      <w:r w:rsidRPr="00F276A4">
        <w:rPr>
          <w:rFonts w:ascii="Times New Roman" w:eastAsia="Times New Roman" w:hAnsi="Times New Roman" w:cs="Times New Roman"/>
          <w:sz w:val="26"/>
          <w:szCs w:val="26"/>
        </w:rPr>
        <w:t>Медиакомпания</w:t>
      </w:r>
      <w:proofErr w:type="spellEnd"/>
      <w:r w:rsidRPr="00F276A4">
        <w:rPr>
          <w:rFonts w:ascii="Times New Roman" w:eastAsia="Times New Roman" w:hAnsi="Times New Roman" w:cs="Times New Roman"/>
          <w:sz w:val="26"/>
          <w:szCs w:val="26"/>
        </w:rPr>
        <w:t xml:space="preserve"> «Северный город» и МАУ «Информационный центр «Норильские новости»</w:t>
      </w:r>
      <w:r w:rsidRPr="00F276A4">
        <w:rPr>
          <w:rFonts w:ascii="Calibri" w:eastAsia="Times New Roman" w:hAnsi="Calibri" w:cs="Times New Roman"/>
        </w:rPr>
        <w:t xml:space="preserve"> </w:t>
      </w:r>
      <w:r w:rsidRPr="00F276A4">
        <w:rPr>
          <w:rFonts w:ascii="Times New Roman" w:eastAsia="Times New Roman" w:hAnsi="Times New Roman" w:cs="Times New Roman"/>
          <w:sz w:val="26"/>
          <w:szCs w:val="26"/>
        </w:rPr>
        <w:t>о взаимодействии по обеспечению выпуска в эфир (публикации) сигналов оповещения и (или) экстренной информации.</w:t>
      </w:r>
    </w:p>
    <w:p w:rsidR="00F276A4" w:rsidRPr="00F276A4" w:rsidRDefault="00F276A4" w:rsidP="00F276A4">
      <w:pPr>
        <w:spacing w:after="0" w:line="240" w:lineRule="auto"/>
        <w:ind w:firstLine="720"/>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Постановлением Администрации города Норильска от 08.08.2012 № 251 </w:t>
      </w:r>
      <w:r w:rsidRPr="00F276A4">
        <w:rPr>
          <w:rFonts w:ascii="Times New Roman" w:eastAsia="Times New Roman" w:hAnsi="Times New Roman" w:cs="Times New Roman"/>
          <w:sz w:val="26"/>
          <w:szCs w:val="26"/>
        </w:rPr>
        <w:br/>
        <w:t>для обеспечения оперативного реагирования на возможные ЧС и организации первоочередного жизнеобеспечения населения сформирован резерв материальных ресурсов, средств индивидуальной защиты и дезинфицирующих средств.</w:t>
      </w:r>
    </w:p>
    <w:p w:rsidR="00F276A4" w:rsidRPr="00F276A4" w:rsidRDefault="00F276A4" w:rsidP="00F276A4">
      <w:pPr>
        <w:spacing w:after="0" w:line="240" w:lineRule="auto"/>
        <w:ind w:firstLine="720"/>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С целью освежения индивидуальных рационов питания (далее - ИРП) </w:t>
      </w:r>
      <w:r w:rsidR="00FC6B2E">
        <w:rPr>
          <w:rFonts w:ascii="Times New Roman" w:eastAsia="Times New Roman" w:hAnsi="Times New Roman" w:cs="Times New Roman"/>
          <w:sz w:val="26"/>
          <w:szCs w:val="26"/>
        </w:rPr>
        <w:br/>
      </w:r>
      <w:r w:rsidRPr="00F276A4">
        <w:rPr>
          <w:rFonts w:ascii="Times New Roman" w:eastAsia="Times New Roman" w:hAnsi="Times New Roman" w:cs="Times New Roman"/>
          <w:sz w:val="26"/>
          <w:szCs w:val="26"/>
        </w:rPr>
        <w:t xml:space="preserve">по муниципальному контракту от 05.04.2024 № 6 закуплены и заложены в резерв материальных ресурсов 350 ИРП. </w:t>
      </w:r>
    </w:p>
    <w:p w:rsidR="00F276A4" w:rsidRPr="00F276A4" w:rsidRDefault="00F276A4" w:rsidP="00F276A4">
      <w:pPr>
        <w:spacing w:after="0" w:line="240" w:lineRule="auto"/>
        <w:ind w:firstLine="720"/>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 xml:space="preserve">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специалистами </w:t>
      </w:r>
      <w:r w:rsidR="004E2B61" w:rsidRPr="00980ECA">
        <w:rPr>
          <w:rFonts w:ascii="Times New Roman" w:hAnsi="Times New Roman" w:cs="Times New Roman"/>
          <w:sz w:val="26"/>
          <w:szCs w:val="26"/>
        </w:rPr>
        <w:t>Управлени</w:t>
      </w:r>
      <w:r w:rsidR="00743379">
        <w:rPr>
          <w:rFonts w:ascii="Times New Roman" w:hAnsi="Times New Roman" w:cs="Times New Roman"/>
          <w:sz w:val="26"/>
          <w:szCs w:val="26"/>
        </w:rPr>
        <w:t>я</w:t>
      </w:r>
      <w:r w:rsidR="004E2B61" w:rsidRPr="00980ECA">
        <w:rPr>
          <w:rFonts w:ascii="Times New Roman" w:hAnsi="Times New Roman" w:cs="Times New Roman"/>
          <w:sz w:val="26"/>
          <w:szCs w:val="26"/>
        </w:rPr>
        <w:t xml:space="preserve"> ГО и ЧС г. Норильска</w:t>
      </w:r>
      <w:r w:rsidRPr="00F276A4">
        <w:rPr>
          <w:rFonts w:ascii="Times New Roman" w:eastAsia="Times New Roman" w:hAnsi="Times New Roman" w:cs="Times New Roman"/>
          <w:sz w:val="26"/>
          <w:szCs w:val="26"/>
        </w:rPr>
        <w:t xml:space="preserve">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аварийных и ЧС на объектах энергетики и ЖКХ. Осуществлялся мониторинг неснижаемых запасов дизельного топлива АО «НТЭК», созданных в целях безаварийной подачи тепла потребителям тепловой энергии.</w:t>
      </w:r>
    </w:p>
    <w:p w:rsidR="00F276A4" w:rsidRPr="00F276A4" w:rsidRDefault="00F276A4" w:rsidP="00F276A4">
      <w:pPr>
        <w:spacing w:after="0" w:line="240" w:lineRule="auto"/>
        <w:ind w:firstLine="720"/>
        <w:jc w:val="both"/>
        <w:rPr>
          <w:rFonts w:ascii="Times New Roman" w:eastAsia="Calibri" w:hAnsi="Times New Roman" w:cs="Times New Roman"/>
          <w:sz w:val="26"/>
          <w:szCs w:val="26"/>
        </w:rPr>
      </w:pPr>
      <w:r w:rsidRPr="00F276A4">
        <w:rPr>
          <w:rFonts w:ascii="Times New Roman" w:eastAsia="Times New Roman" w:hAnsi="Times New Roman" w:cs="Times New Roman"/>
          <w:sz w:val="26"/>
          <w:szCs w:val="26"/>
        </w:rPr>
        <w:t>В целях защиты населения и территорий от чрезвычайной ситуации, обусловленной возможностью схода снежной лавины заключен м</w:t>
      </w:r>
      <w:r w:rsidR="004E2B61">
        <w:rPr>
          <w:rFonts w:ascii="Times New Roman" w:eastAsia="Calibri" w:hAnsi="Times New Roman" w:cs="Times New Roman"/>
          <w:sz w:val="26"/>
          <w:szCs w:val="26"/>
        </w:rPr>
        <w:t>униципальный</w:t>
      </w:r>
      <w:r w:rsidRPr="00F276A4">
        <w:rPr>
          <w:rFonts w:ascii="Times New Roman" w:eastAsia="Calibri" w:hAnsi="Times New Roman" w:cs="Times New Roman"/>
          <w:sz w:val="26"/>
          <w:szCs w:val="26"/>
        </w:rPr>
        <w:t xml:space="preserve"> контракт </w:t>
      </w:r>
      <w:r w:rsidRPr="00F276A4">
        <w:rPr>
          <w:rFonts w:ascii="Times New Roman" w:eastAsia="Times New Roman" w:hAnsi="Times New Roman" w:cs="Times New Roman"/>
          <w:sz w:val="26"/>
          <w:szCs w:val="26"/>
        </w:rPr>
        <w:t>от 25.12.2023 № 3245703935323000003</w:t>
      </w:r>
      <w:r w:rsidR="007618CF">
        <w:rPr>
          <w:rFonts w:ascii="Times New Roman" w:eastAsia="Times New Roman" w:hAnsi="Times New Roman" w:cs="Times New Roman"/>
          <w:sz w:val="26"/>
          <w:szCs w:val="26"/>
        </w:rPr>
        <w:t>,</w:t>
      </w:r>
      <w:r w:rsidRPr="00F276A4">
        <w:rPr>
          <w:rFonts w:ascii="Times New Roman" w:eastAsia="Times New Roman" w:hAnsi="Times New Roman" w:cs="Times New Roman"/>
          <w:sz w:val="26"/>
          <w:szCs w:val="26"/>
        </w:rPr>
        <w:t xml:space="preserve"> в рамках которого </w:t>
      </w:r>
      <w:r w:rsidRPr="00F276A4">
        <w:rPr>
          <w:rFonts w:ascii="Times New Roman" w:eastAsia="Times New Roman" w:hAnsi="Times New Roman" w:cs="Times New Roman"/>
          <w:sz w:val="26"/>
          <w:szCs w:val="26"/>
        </w:rPr>
        <w:br/>
        <w:t>ООО «</w:t>
      </w:r>
      <w:proofErr w:type="spellStart"/>
      <w:r w:rsidRPr="00F276A4">
        <w:rPr>
          <w:rFonts w:ascii="Times New Roman" w:eastAsia="Times New Roman" w:hAnsi="Times New Roman" w:cs="Times New Roman"/>
          <w:sz w:val="26"/>
          <w:szCs w:val="26"/>
        </w:rPr>
        <w:t>Талнахская</w:t>
      </w:r>
      <w:proofErr w:type="spellEnd"/>
      <w:r w:rsidRPr="00F276A4">
        <w:rPr>
          <w:rFonts w:ascii="Times New Roman" w:eastAsia="Times New Roman" w:hAnsi="Times New Roman" w:cs="Times New Roman"/>
          <w:sz w:val="26"/>
          <w:szCs w:val="26"/>
        </w:rPr>
        <w:t xml:space="preserve"> гидрометеорологическая экспедиция» в 2024 году оказывает услуги по мониторингу лавиной опасности 6 </w:t>
      </w:r>
      <w:proofErr w:type="spellStart"/>
      <w:r w:rsidRPr="00F276A4">
        <w:rPr>
          <w:rFonts w:ascii="Times New Roman" w:eastAsia="Times New Roman" w:hAnsi="Times New Roman" w:cs="Times New Roman"/>
          <w:sz w:val="26"/>
          <w:szCs w:val="26"/>
        </w:rPr>
        <w:t>лавиносборов</w:t>
      </w:r>
      <w:proofErr w:type="spellEnd"/>
      <w:r w:rsidRPr="00F276A4">
        <w:rPr>
          <w:rFonts w:ascii="Times New Roman" w:eastAsia="Times New Roman" w:hAnsi="Times New Roman" w:cs="Times New Roman"/>
          <w:sz w:val="26"/>
          <w:szCs w:val="26"/>
        </w:rPr>
        <w:t xml:space="preserve">, расположенных </w:t>
      </w:r>
      <w:r w:rsidRPr="00F276A4">
        <w:rPr>
          <w:rFonts w:ascii="Times New Roman" w:eastAsia="Times New Roman" w:hAnsi="Times New Roman" w:cs="Times New Roman"/>
          <w:sz w:val="26"/>
          <w:szCs w:val="26"/>
        </w:rPr>
        <w:br/>
        <w:t>на территории муниципального образования город Норильск.</w:t>
      </w:r>
    </w:p>
    <w:p w:rsidR="00F276A4" w:rsidRPr="00F276A4" w:rsidRDefault="00F276A4" w:rsidP="00F276A4">
      <w:pPr>
        <w:spacing w:after="0" w:line="240" w:lineRule="auto"/>
        <w:ind w:firstLine="708"/>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В случае возникновения угрозы лавинной опасности ООО «</w:t>
      </w:r>
      <w:proofErr w:type="spellStart"/>
      <w:r w:rsidRPr="00F276A4">
        <w:rPr>
          <w:rFonts w:ascii="Times New Roman" w:eastAsia="Times New Roman" w:hAnsi="Times New Roman" w:cs="Times New Roman"/>
          <w:sz w:val="26"/>
          <w:szCs w:val="26"/>
        </w:rPr>
        <w:t>Талнахская</w:t>
      </w:r>
      <w:proofErr w:type="spellEnd"/>
      <w:r w:rsidRPr="00F276A4">
        <w:rPr>
          <w:rFonts w:ascii="Times New Roman" w:eastAsia="Times New Roman" w:hAnsi="Times New Roman" w:cs="Times New Roman"/>
          <w:sz w:val="26"/>
          <w:szCs w:val="26"/>
        </w:rPr>
        <w:t xml:space="preserve"> гидрометеорологическая экспедиция» направляет в ЕДДС города Норильска лавинные бюллетени.</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По состоянию на 01.09.2024 полностью откорректирован Паспорт безопасности муниципального образования город Норильск. Разработанный электронный Паспорт территории муниципального образования город Норильск ежемесячно корректируется при тесном взаимодействии организаций и Администрации города Норильска.</w:t>
      </w:r>
    </w:p>
    <w:p w:rsidR="00F276A4" w:rsidRPr="00F276A4" w:rsidRDefault="00F276A4" w:rsidP="00F276A4">
      <w:pPr>
        <w:spacing w:after="0" w:line="240" w:lineRule="auto"/>
        <w:ind w:firstLine="709"/>
        <w:jc w:val="both"/>
        <w:rPr>
          <w:rFonts w:ascii="Times New Roman" w:eastAsia="Times New Roman" w:hAnsi="Times New Roman" w:cs="Times New Roman"/>
          <w:b/>
          <w:sz w:val="26"/>
          <w:szCs w:val="26"/>
        </w:rPr>
      </w:pPr>
      <w:r w:rsidRPr="00F276A4">
        <w:rPr>
          <w:rFonts w:ascii="Times New Roman" w:eastAsia="Times New Roman" w:hAnsi="Times New Roman" w:cs="Times New Roman"/>
          <w:sz w:val="26"/>
          <w:szCs w:val="26"/>
        </w:rPr>
        <w:t>План основных мероприятий на 01.10.2024 частично выполнен</w:t>
      </w:r>
      <w:r w:rsidRPr="00F276A4">
        <w:rPr>
          <w:rFonts w:ascii="Times New Roman" w:eastAsia="Times New Roman" w:hAnsi="Times New Roman" w:cs="Times New Roman"/>
          <w:b/>
          <w:sz w:val="26"/>
          <w:szCs w:val="26"/>
        </w:rPr>
        <w:t>.</w:t>
      </w:r>
    </w:p>
    <w:p w:rsidR="00F276A4" w:rsidRPr="00F276A4" w:rsidRDefault="00F276A4" w:rsidP="00F276A4">
      <w:pPr>
        <w:spacing w:after="0" w:line="240" w:lineRule="auto"/>
        <w:ind w:firstLine="709"/>
        <w:jc w:val="both"/>
        <w:rPr>
          <w:rFonts w:ascii="Times New Roman" w:eastAsia="Times New Roman" w:hAnsi="Times New Roman" w:cs="Times New Roman"/>
          <w:sz w:val="26"/>
          <w:szCs w:val="26"/>
        </w:rPr>
      </w:pPr>
      <w:r w:rsidRPr="00F276A4">
        <w:rPr>
          <w:rFonts w:ascii="Times New Roman" w:eastAsia="Times New Roman" w:hAnsi="Times New Roman" w:cs="Times New Roman"/>
          <w:sz w:val="26"/>
          <w:szCs w:val="26"/>
        </w:rPr>
        <w:t>За текущий период 2024 года подготовлено и направлено в Главное управление МЧС России по Красноярскому краю и КГКУ Центр ГО и ЧС Красноярского края</w:t>
      </w:r>
      <w:r w:rsidRPr="00F276A4">
        <w:rPr>
          <w:rFonts w:ascii="Times New Roman" w:eastAsia="Times New Roman" w:hAnsi="Times New Roman" w:cs="Times New Roman"/>
          <w:b/>
          <w:sz w:val="26"/>
          <w:szCs w:val="26"/>
        </w:rPr>
        <w:t xml:space="preserve"> </w:t>
      </w:r>
      <w:r w:rsidRPr="00F276A4">
        <w:rPr>
          <w:rFonts w:ascii="Times New Roman" w:eastAsia="Times New Roman" w:hAnsi="Times New Roman" w:cs="Times New Roman"/>
          <w:sz w:val="26"/>
          <w:szCs w:val="26"/>
        </w:rPr>
        <w:t>236 отчетов, докладов и донесений с текущей информацией в соответствии с Порядком предоставления донесений.</w:t>
      </w:r>
    </w:p>
    <w:p w:rsidR="000072B2" w:rsidRPr="000072B2" w:rsidRDefault="000072B2" w:rsidP="000072B2">
      <w:pPr>
        <w:spacing w:after="0" w:line="240" w:lineRule="auto"/>
        <w:ind w:firstLine="709"/>
        <w:jc w:val="both"/>
        <w:rPr>
          <w:rFonts w:ascii="Times New Roman" w:eastAsia="Times New Roman" w:hAnsi="Times New Roman" w:cs="Times New Roman"/>
          <w:sz w:val="26"/>
          <w:szCs w:val="26"/>
        </w:rPr>
      </w:pPr>
    </w:p>
    <w:p w:rsidR="00B364FA" w:rsidRPr="00980ECA" w:rsidRDefault="005E3412" w:rsidP="00097511">
      <w:pPr>
        <w:pStyle w:val="ConsPlusNormal"/>
        <w:tabs>
          <w:tab w:val="left" w:pos="4111"/>
        </w:tabs>
        <w:jc w:val="center"/>
        <w:rPr>
          <w:rFonts w:ascii="Times New Roman" w:hAnsi="Times New Roman" w:cs="Times New Roman"/>
          <w:sz w:val="26"/>
          <w:szCs w:val="26"/>
        </w:rPr>
      </w:pPr>
      <w:r w:rsidRPr="00980ECA">
        <w:rPr>
          <w:rFonts w:ascii="Times New Roman" w:hAnsi="Times New Roman" w:cs="Times New Roman"/>
          <w:sz w:val="26"/>
          <w:szCs w:val="26"/>
        </w:rPr>
        <w:t>3. ЦЕЛИ, ЗАДАЧИ И ПОДПРОГРАММЫ МП</w:t>
      </w:r>
    </w:p>
    <w:p w:rsidR="00B364FA" w:rsidRPr="00980ECA" w:rsidRDefault="00B364FA" w:rsidP="00097511">
      <w:pPr>
        <w:pStyle w:val="ConsPlusNormal"/>
        <w:ind w:left="360"/>
        <w:jc w:val="center"/>
        <w:rPr>
          <w:rFonts w:ascii="Times New Roman" w:hAnsi="Times New Roman" w:cs="Times New Roman"/>
          <w:sz w:val="26"/>
          <w:szCs w:val="26"/>
        </w:rPr>
      </w:pP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lastRenderedPageBreak/>
        <w:t>Целями МП являются:</w:t>
      </w:r>
    </w:p>
    <w:p w:rsidR="00B364FA" w:rsidRPr="00980ECA" w:rsidRDefault="00677C0F" w:rsidP="00677C0F">
      <w:pPr>
        <w:pStyle w:val="ConsPlusNormal"/>
        <w:tabs>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w:t>
      </w:r>
    </w:p>
    <w:p w:rsidR="00B364FA" w:rsidRPr="00980ECA" w:rsidRDefault="00677C0F" w:rsidP="00677C0F">
      <w:pPr>
        <w:pStyle w:val="ConsPlusNormal"/>
        <w:tabs>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B364FA" w:rsidRPr="00980ECA" w:rsidRDefault="00B364FA" w:rsidP="00097511">
      <w:pPr>
        <w:pStyle w:val="ConsPlusNormal"/>
        <w:ind w:firstLine="708"/>
        <w:jc w:val="both"/>
        <w:rPr>
          <w:rFonts w:ascii="Times New Roman" w:hAnsi="Times New Roman" w:cs="Times New Roman"/>
          <w:sz w:val="26"/>
          <w:szCs w:val="26"/>
        </w:rPr>
      </w:pPr>
      <w:r w:rsidRPr="00980ECA">
        <w:rPr>
          <w:rFonts w:ascii="Times New Roman" w:hAnsi="Times New Roman" w:cs="Times New Roman"/>
          <w:sz w:val="26"/>
          <w:szCs w:val="26"/>
        </w:rPr>
        <w:t>Достижение цели обеспечивается за счет решения следующих задач МП:</w:t>
      </w:r>
    </w:p>
    <w:p w:rsidR="00B364FA"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обеспечение и поддержание высокой готовности сил и средств систем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w:t>
      </w:r>
    </w:p>
    <w:p w:rsidR="004474B3" w:rsidRPr="00980ECA" w:rsidRDefault="00677C0F" w:rsidP="00677C0F">
      <w:pPr>
        <w:pStyle w:val="ConsPlusNormal"/>
        <w:tabs>
          <w:tab w:val="left" w:pos="851"/>
          <w:tab w:val="left" w:pos="993"/>
        </w:tabs>
        <w:ind w:left="709" w:firstLine="0"/>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развитие </w:t>
      </w:r>
      <w:r w:rsidR="000D3DEE" w:rsidRPr="00980ECA">
        <w:rPr>
          <w:rFonts w:ascii="Times New Roman" w:hAnsi="Times New Roman" w:cs="Times New Roman"/>
          <w:sz w:val="26"/>
          <w:szCs w:val="26"/>
        </w:rPr>
        <w:t>ЕДДС</w:t>
      </w:r>
      <w:r w:rsidR="00B364FA" w:rsidRPr="00980ECA">
        <w:rPr>
          <w:rFonts w:ascii="Times New Roman" w:hAnsi="Times New Roman" w:cs="Times New Roman"/>
          <w:sz w:val="26"/>
          <w:szCs w:val="26"/>
        </w:rPr>
        <w:t xml:space="preserve"> города Норильска;</w:t>
      </w:r>
    </w:p>
    <w:p w:rsidR="00B364FA" w:rsidRPr="00980ECA" w:rsidRDefault="00677C0F" w:rsidP="00677C0F">
      <w:pPr>
        <w:pStyle w:val="ConsPlusNormal"/>
        <w:tabs>
          <w:tab w:val="left" w:pos="851"/>
          <w:tab w:val="left" w:pos="993"/>
        </w:tabs>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организация и осуществление на муниципальном уровне мероприятий по</w:t>
      </w:r>
      <w:r w:rsidR="00B364FA" w:rsidRPr="00980ECA">
        <w:rPr>
          <w:rFonts w:ascii="Times New Roman" w:hAnsi="Times New Roman" w:cs="Times New Roman"/>
          <w:spacing w:val="-2"/>
          <w:sz w:val="26"/>
          <w:szCs w:val="26"/>
        </w:rPr>
        <w:t xml:space="preserve"> гражданской обороне, защите населения и территории </w:t>
      </w:r>
      <w:r w:rsidR="000D3DEE" w:rsidRPr="00980ECA">
        <w:rPr>
          <w:rFonts w:ascii="Times New Roman" w:hAnsi="Times New Roman" w:cs="Times New Roman"/>
          <w:spacing w:val="-2"/>
          <w:sz w:val="26"/>
          <w:szCs w:val="26"/>
        </w:rPr>
        <w:t xml:space="preserve">города Норильска </w:t>
      </w:r>
      <w:r w:rsidR="00B364FA" w:rsidRPr="00980ECA">
        <w:rPr>
          <w:rFonts w:ascii="Times New Roman" w:hAnsi="Times New Roman" w:cs="Times New Roman"/>
          <w:spacing w:val="-2"/>
          <w:sz w:val="26"/>
          <w:szCs w:val="26"/>
        </w:rPr>
        <w:t>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364FA"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2A5E1A" w:rsidRPr="00980ECA">
        <w:rPr>
          <w:rFonts w:ascii="Times New Roman" w:hAnsi="Times New Roman" w:cs="Times New Roman"/>
          <w:sz w:val="26"/>
          <w:szCs w:val="26"/>
        </w:rPr>
        <w:t>осуществление деятельности и развитие</w:t>
      </w:r>
      <w:r w:rsidR="00B364FA" w:rsidRPr="00980ECA">
        <w:rPr>
          <w:rFonts w:ascii="Times New Roman" w:hAnsi="Times New Roman" w:cs="Times New Roman"/>
          <w:sz w:val="26"/>
          <w:szCs w:val="26"/>
        </w:rPr>
        <w:t xml:space="preserve"> на территории город</w:t>
      </w:r>
      <w:r w:rsidR="000D3DEE" w:rsidRPr="00980ECA">
        <w:rPr>
          <w:rFonts w:ascii="Times New Roman" w:hAnsi="Times New Roman" w:cs="Times New Roman"/>
          <w:sz w:val="26"/>
          <w:szCs w:val="26"/>
        </w:rPr>
        <w:t>а</w:t>
      </w:r>
      <w:r w:rsidR="00B364FA" w:rsidRPr="00980ECA">
        <w:rPr>
          <w:rFonts w:ascii="Times New Roman" w:hAnsi="Times New Roman" w:cs="Times New Roman"/>
          <w:sz w:val="26"/>
          <w:szCs w:val="26"/>
        </w:rPr>
        <w:t xml:space="preserve"> Норильск</w:t>
      </w:r>
      <w:r w:rsidR="000D3DEE" w:rsidRPr="00980ECA">
        <w:rPr>
          <w:rFonts w:ascii="Times New Roman" w:hAnsi="Times New Roman" w:cs="Times New Roman"/>
          <w:sz w:val="26"/>
          <w:szCs w:val="26"/>
        </w:rPr>
        <w:t>а</w:t>
      </w:r>
      <w:r w:rsidR="00B364FA" w:rsidRPr="00980ECA">
        <w:rPr>
          <w:rFonts w:ascii="Times New Roman" w:hAnsi="Times New Roman" w:cs="Times New Roman"/>
          <w:sz w:val="26"/>
          <w:szCs w:val="26"/>
        </w:rPr>
        <w:t xml:space="preserve"> системы обеспечения вызова экстренных оперативных служб по единому номеру «112»;</w:t>
      </w:r>
    </w:p>
    <w:p w:rsidR="004474B3"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B364FA" w:rsidRPr="00980ECA">
        <w:rPr>
          <w:rFonts w:ascii="Times New Roman" w:hAnsi="Times New Roman" w:cs="Times New Roman"/>
          <w:sz w:val="26"/>
          <w:szCs w:val="26"/>
        </w:rPr>
        <w:t xml:space="preserve">подготовка, обучение и повышение квалификации руководителей и специалистов </w:t>
      </w:r>
      <w:r w:rsidR="00882EA2" w:rsidRPr="00980ECA">
        <w:rPr>
          <w:rFonts w:ascii="Times New Roman" w:hAnsi="Times New Roman" w:cs="Times New Roman"/>
          <w:sz w:val="26"/>
          <w:szCs w:val="26"/>
        </w:rPr>
        <w:t>ГО и ЧС</w:t>
      </w:r>
      <w:r w:rsidR="00B364FA" w:rsidRPr="00980ECA">
        <w:rPr>
          <w:rFonts w:ascii="Times New Roman" w:hAnsi="Times New Roman" w:cs="Times New Roman"/>
          <w:snapToGrid w:val="0"/>
          <w:sz w:val="26"/>
          <w:szCs w:val="26"/>
        </w:rPr>
        <w:t xml:space="preserve"> </w:t>
      </w:r>
      <w:r w:rsidR="00B364FA" w:rsidRPr="00980ECA">
        <w:rPr>
          <w:rFonts w:ascii="Times New Roman" w:hAnsi="Times New Roman" w:cs="Times New Roman"/>
          <w:sz w:val="26"/>
          <w:szCs w:val="26"/>
        </w:rPr>
        <w:t>в области безопасности жизнедеятельности, обеспечения пожарной безопасности и безопасности люд</w:t>
      </w:r>
      <w:r w:rsidR="00C02C0D" w:rsidRPr="00980ECA">
        <w:rPr>
          <w:rFonts w:ascii="Times New Roman" w:hAnsi="Times New Roman" w:cs="Times New Roman"/>
          <w:sz w:val="26"/>
          <w:szCs w:val="26"/>
        </w:rPr>
        <w:t>ей на водных объектах;</w:t>
      </w:r>
    </w:p>
    <w:p w:rsidR="00C02C0D"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C02C0D" w:rsidRPr="00980ECA">
        <w:rPr>
          <w:rFonts w:ascii="Times New Roman" w:hAnsi="Times New Roman" w:cs="Times New Roman"/>
          <w:sz w:val="26"/>
          <w:szCs w:val="26"/>
        </w:rPr>
        <w:t>обеспечение согласованности действий государственных органов власти,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 предупреждения и ликвидации ЧС природного и техногенного характера и обеспечения пожарной безопасности;</w:t>
      </w:r>
    </w:p>
    <w:p w:rsidR="007F6D66"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C02C0D" w:rsidRPr="00980ECA">
        <w:rPr>
          <w:rFonts w:ascii="Times New Roman" w:hAnsi="Times New Roman" w:cs="Times New Roman"/>
          <w:sz w:val="26"/>
          <w:szCs w:val="26"/>
        </w:rPr>
        <w:t>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 органами исполнительной власти Красноярского края, органами местного самоуправления муниципального образования</w:t>
      </w:r>
      <w:r w:rsidR="007F6D66" w:rsidRPr="00980ECA">
        <w:rPr>
          <w:rFonts w:ascii="Times New Roman" w:hAnsi="Times New Roman" w:cs="Times New Roman"/>
          <w:sz w:val="26"/>
          <w:szCs w:val="26"/>
        </w:rPr>
        <w:t xml:space="preserve"> город Норильск и организациями;</w:t>
      </w:r>
    </w:p>
    <w:p w:rsidR="007F6D66" w:rsidRPr="00980ECA" w:rsidRDefault="00677C0F" w:rsidP="00677C0F">
      <w:pPr>
        <w:pStyle w:val="ConsPlusNormal"/>
        <w:tabs>
          <w:tab w:val="left" w:pos="851"/>
          <w:tab w:val="left" w:pos="993"/>
        </w:tabs>
        <w:jc w:val="both"/>
        <w:rPr>
          <w:rFonts w:ascii="Times New Roman" w:hAnsi="Times New Roman" w:cs="Times New Roman"/>
          <w:sz w:val="26"/>
          <w:szCs w:val="26"/>
        </w:rPr>
      </w:pPr>
      <w:r w:rsidRPr="00980ECA">
        <w:rPr>
          <w:rFonts w:ascii="Times New Roman" w:hAnsi="Times New Roman" w:cs="Times New Roman"/>
          <w:sz w:val="26"/>
          <w:szCs w:val="26"/>
        </w:rPr>
        <w:t xml:space="preserve">– </w:t>
      </w:r>
      <w:r w:rsidR="007F6D66" w:rsidRPr="00980ECA">
        <w:rPr>
          <w:rFonts w:ascii="Times New Roman" w:hAnsi="Times New Roman" w:cs="Times New Roman"/>
          <w:sz w:val="26"/>
          <w:szCs w:val="26"/>
        </w:rPr>
        <w:t>обеспечение доведения сигналов оповещения и (или) экстренной информации о ЧС до населения.</w:t>
      </w:r>
    </w:p>
    <w:p w:rsidR="00097511" w:rsidRPr="00980ECA" w:rsidRDefault="00097511" w:rsidP="00097511">
      <w:pPr>
        <w:spacing w:after="0" w:line="240" w:lineRule="auto"/>
        <w:ind w:firstLine="709"/>
        <w:jc w:val="both"/>
        <w:rPr>
          <w:rFonts w:ascii="Times New Roman" w:hAnsi="Times New Roman" w:cs="Times New Roman"/>
          <w:sz w:val="26"/>
          <w:szCs w:val="26"/>
        </w:rPr>
      </w:pPr>
      <w:r w:rsidRPr="00980ECA">
        <w:rPr>
          <w:rFonts w:ascii="Times New Roman" w:eastAsia="Calibri" w:hAnsi="Times New Roman" w:cs="Times New Roman"/>
          <w:sz w:val="26"/>
          <w:szCs w:val="26"/>
        </w:rPr>
        <w:t>Поставленные цели и задачи МП планируются к решению посредством реализации основного мероприятия 1.1.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w:t>
      </w:r>
      <w:r w:rsidR="00EF1E42" w:rsidRPr="00980ECA">
        <w:rPr>
          <w:rFonts w:ascii="Times New Roman" w:eastAsia="Calibri" w:hAnsi="Times New Roman" w:cs="Times New Roman"/>
          <w:sz w:val="26"/>
          <w:szCs w:val="26"/>
        </w:rPr>
        <w:t>ых объектах».</w:t>
      </w:r>
    </w:p>
    <w:p w:rsidR="00EF1E42" w:rsidRDefault="00EF1E42" w:rsidP="004474B3">
      <w:pPr>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Основное мероприятие 1.1. состо</w:t>
      </w:r>
      <w:r w:rsidR="00605E10">
        <w:rPr>
          <w:rFonts w:ascii="Times New Roman" w:eastAsia="Calibri" w:hAnsi="Times New Roman" w:cs="Times New Roman"/>
          <w:sz w:val="26"/>
          <w:szCs w:val="26"/>
        </w:rPr>
        <w:t>ит</w:t>
      </w:r>
      <w:r w:rsidRPr="00980ECA">
        <w:rPr>
          <w:rFonts w:ascii="Times New Roman" w:eastAsia="Calibri" w:hAnsi="Times New Roman" w:cs="Times New Roman"/>
          <w:sz w:val="26"/>
          <w:szCs w:val="26"/>
        </w:rPr>
        <w:t xml:space="preserve"> из следующих мероприятий:</w:t>
      </w:r>
    </w:p>
    <w:p w:rsidR="00605E10" w:rsidRPr="00980ECA" w:rsidRDefault="00605E10" w:rsidP="00605E10">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мероприятие 1.1.1. «Обеспечение выполнения функций органами местного самоуправления в части решения вопросов местного значения»;</w:t>
      </w:r>
    </w:p>
    <w:p w:rsidR="00EF1E42" w:rsidRPr="00980ECA" w:rsidRDefault="00677C0F" w:rsidP="004474B3">
      <w:pPr>
        <w:tabs>
          <w:tab w:val="left" w:pos="851"/>
        </w:tabs>
        <w:spacing w:after="0" w:line="240" w:lineRule="auto"/>
        <w:ind w:firstLine="709"/>
        <w:jc w:val="both"/>
        <w:rPr>
          <w:rFonts w:ascii="Times New Roman" w:eastAsia="Calibri" w:hAnsi="Times New Roman" w:cs="Times New Roman"/>
          <w:sz w:val="26"/>
          <w:szCs w:val="26"/>
        </w:rPr>
      </w:pPr>
      <w:r w:rsidRPr="00980ECA">
        <w:rPr>
          <w:rFonts w:ascii="Times New Roman" w:eastAsia="Calibri" w:hAnsi="Times New Roman" w:cs="Times New Roman"/>
          <w:sz w:val="26"/>
          <w:szCs w:val="26"/>
        </w:rPr>
        <w:t xml:space="preserve">– </w:t>
      </w:r>
      <w:r w:rsidR="00EF1E42" w:rsidRPr="00980ECA">
        <w:rPr>
          <w:rFonts w:ascii="Times New Roman" w:eastAsia="Calibri" w:hAnsi="Times New Roman" w:cs="Times New Roman"/>
          <w:sz w:val="26"/>
          <w:szCs w:val="26"/>
        </w:rPr>
        <w:t>мероприятие 1.1.3 «Обеспечение мер по поддержанию в постоянной готовности сил и средств для участия в предупреждении и ликвидации пос</w:t>
      </w:r>
      <w:r w:rsidR="0028103F">
        <w:rPr>
          <w:rFonts w:ascii="Times New Roman" w:eastAsia="Calibri" w:hAnsi="Times New Roman" w:cs="Times New Roman"/>
          <w:sz w:val="26"/>
          <w:szCs w:val="26"/>
        </w:rPr>
        <w:t>ледствий чрезвычайных ситуаций».</w:t>
      </w:r>
    </w:p>
    <w:p w:rsidR="00B364FA" w:rsidRPr="00980ECA" w:rsidRDefault="00B364FA" w:rsidP="00097511">
      <w:pPr>
        <w:pStyle w:val="ConsPlusNormal"/>
        <w:ind w:firstLine="747"/>
        <w:jc w:val="center"/>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4. МЕХАНИЗМ РЕАЛИЗАЦИИ МП</w:t>
      </w:r>
    </w:p>
    <w:p w:rsidR="00B364FA" w:rsidRPr="00980ECA" w:rsidRDefault="00B364FA" w:rsidP="00097511">
      <w:pPr>
        <w:pStyle w:val="ConsPlusNormal"/>
        <w:ind w:firstLine="708"/>
        <w:jc w:val="center"/>
        <w:rPr>
          <w:rFonts w:ascii="Times New Roman" w:hAnsi="Times New Roman" w:cs="Times New Roman"/>
          <w:sz w:val="26"/>
          <w:szCs w:val="26"/>
        </w:rPr>
      </w:pPr>
    </w:p>
    <w:p w:rsidR="00B364FA" w:rsidRPr="00980ECA" w:rsidRDefault="00B364FA" w:rsidP="00097511">
      <w:pPr>
        <w:autoSpaceDE w:val="0"/>
        <w:autoSpaceDN w:val="0"/>
        <w:adjustRightInd w:val="0"/>
        <w:spacing w:after="0" w:line="240" w:lineRule="auto"/>
        <w:ind w:right="100" w:firstLine="709"/>
        <w:jc w:val="both"/>
        <w:rPr>
          <w:rFonts w:ascii="Times New Roman" w:hAnsi="Times New Roman" w:cs="Times New Roman"/>
          <w:sz w:val="26"/>
          <w:szCs w:val="26"/>
        </w:rPr>
      </w:pPr>
      <w:r w:rsidRPr="00980ECA">
        <w:rPr>
          <w:rFonts w:ascii="Times New Roman" w:hAnsi="Times New Roman" w:cs="Times New Roman"/>
          <w:sz w:val="26"/>
          <w:szCs w:val="26"/>
        </w:rPr>
        <w:t>МП подлежит реализации на территории город</w:t>
      </w:r>
      <w:r w:rsidR="00071309" w:rsidRPr="00980ECA">
        <w:rPr>
          <w:rFonts w:ascii="Times New Roman" w:hAnsi="Times New Roman" w:cs="Times New Roman"/>
          <w:sz w:val="26"/>
          <w:szCs w:val="26"/>
        </w:rPr>
        <w:t>а</w:t>
      </w:r>
      <w:r w:rsidRPr="00980ECA">
        <w:rPr>
          <w:rFonts w:ascii="Times New Roman" w:hAnsi="Times New Roman" w:cs="Times New Roman"/>
          <w:sz w:val="26"/>
          <w:szCs w:val="26"/>
        </w:rPr>
        <w:t xml:space="preserve"> Норильск</w:t>
      </w:r>
      <w:r w:rsidR="00071309" w:rsidRPr="00980ECA">
        <w:rPr>
          <w:rFonts w:ascii="Times New Roman" w:hAnsi="Times New Roman" w:cs="Times New Roman"/>
          <w:sz w:val="26"/>
          <w:szCs w:val="26"/>
        </w:rPr>
        <w:t>а</w:t>
      </w:r>
      <w:r w:rsidRPr="00980ECA">
        <w:rPr>
          <w:rFonts w:ascii="Times New Roman" w:hAnsi="Times New Roman" w:cs="Times New Roman"/>
          <w:sz w:val="26"/>
          <w:szCs w:val="26"/>
        </w:rPr>
        <w:t xml:space="preserve"> после ее утверждения постановлением Администрации города Норильска.</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Ответственным исполнителем (разработчиком) МП </w:t>
      </w:r>
      <w:r w:rsidR="00D5305D" w:rsidRPr="00980ECA">
        <w:rPr>
          <w:rFonts w:ascii="Times New Roman" w:hAnsi="Times New Roman" w:cs="Times New Roman"/>
          <w:sz w:val="26"/>
          <w:szCs w:val="26"/>
        </w:rPr>
        <w:t xml:space="preserve">и главным распорядителем бюджетных средств </w:t>
      </w:r>
      <w:r w:rsidRPr="00980ECA">
        <w:rPr>
          <w:rFonts w:ascii="Times New Roman" w:hAnsi="Times New Roman" w:cs="Times New Roman"/>
          <w:sz w:val="26"/>
          <w:szCs w:val="26"/>
        </w:rPr>
        <w:t xml:space="preserve">является Управление ГО и </w:t>
      </w:r>
      <w:r w:rsidR="004474B3" w:rsidRPr="00980ECA">
        <w:rPr>
          <w:rFonts w:ascii="Times New Roman" w:hAnsi="Times New Roman" w:cs="Times New Roman"/>
          <w:sz w:val="26"/>
          <w:szCs w:val="26"/>
        </w:rPr>
        <w:t>ЧС г.</w:t>
      </w:r>
      <w:r w:rsidR="009A0FA8" w:rsidRPr="00980ECA">
        <w:rPr>
          <w:rFonts w:ascii="Times New Roman" w:hAnsi="Times New Roman" w:cs="Times New Roman"/>
          <w:sz w:val="26"/>
          <w:szCs w:val="26"/>
        </w:rPr>
        <w:t xml:space="preserve"> Норильска</w:t>
      </w:r>
      <w:r w:rsidRPr="00980ECA">
        <w:rPr>
          <w:rFonts w:ascii="Times New Roman" w:hAnsi="Times New Roman" w:cs="Times New Roman"/>
          <w:sz w:val="26"/>
          <w:szCs w:val="26"/>
        </w:rPr>
        <w:t>.</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Участником МП является МКУ «Служба спасения».</w:t>
      </w:r>
    </w:p>
    <w:p w:rsidR="00B364FA" w:rsidRPr="00980ECA" w:rsidRDefault="00B364FA" w:rsidP="00097511">
      <w:pPr>
        <w:autoSpaceDE w:val="0"/>
        <w:autoSpaceDN w:val="0"/>
        <w:adjustRightInd w:val="0"/>
        <w:spacing w:after="0" w:line="240" w:lineRule="auto"/>
        <w:ind w:right="-1"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МП разработана в соответствии с Федеральными законами от 12.02.1998 </w:t>
      </w:r>
      <w:r w:rsidR="00F901F7">
        <w:rPr>
          <w:rFonts w:ascii="Times New Roman" w:hAnsi="Times New Roman" w:cs="Times New Roman"/>
          <w:sz w:val="26"/>
          <w:szCs w:val="26"/>
        </w:rPr>
        <w:br/>
      </w:r>
      <w:r w:rsidRPr="00980ECA">
        <w:rPr>
          <w:rFonts w:ascii="Times New Roman" w:hAnsi="Times New Roman" w:cs="Times New Roman"/>
          <w:sz w:val="26"/>
          <w:szCs w:val="26"/>
        </w:rPr>
        <w:t xml:space="preserve">№ 28-ФЗ «О гражданской обороне», от 06.10.2003 № 131-ФЗ «Об общих принципах организации местного самоуправления в Российской Федерации», от 21.12.1994 </w:t>
      </w:r>
      <w:r w:rsidR="00F901F7">
        <w:rPr>
          <w:rFonts w:ascii="Times New Roman" w:hAnsi="Times New Roman" w:cs="Times New Roman"/>
          <w:sz w:val="26"/>
          <w:szCs w:val="26"/>
        </w:rPr>
        <w:br/>
      </w:r>
      <w:r w:rsidRPr="00980ECA">
        <w:rPr>
          <w:rFonts w:ascii="Times New Roman" w:hAnsi="Times New Roman" w:cs="Times New Roman"/>
          <w:sz w:val="26"/>
          <w:szCs w:val="26"/>
        </w:rPr>
        <w:t>№ 68-ФЗ «О защите населения и территорий от чрезвычайных ситуаций природного и техногенного характера», от 21.12.1994 № 69-ФЗ «О пожарной безопасности».</w:t>
      </w: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Финансирование расходов, связанных с приобретением товаров и услуг, осуществляется на основании муниципальных контрактов, заключенных </w:t>
      </w:r>
      <w:r w:rsidR="00FC6B2E">
        <w:rPr>
          <w:rFonts w:ascii="Times New Roman" w:hAnsi="Times New Roman" w:cs="Times New Roman"/>
          <w:sz w:val="26"/>
          <w:szCs w:val="26"/>
        </w:rPr>
        <w:br/>
      </w:r>
      <w:r w:rsidRPr="00980ECA">
        <w:rPr>
          <w:rFonts w:ascii="Times New Roman" w:hAnsi="Times New Roman" w:cs="Times New Roman"/>
          <w:sz w:val="26"/>
          <w:szCs w:val="26"/>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Ответств</w:t>
      </w:r>
      <w:r w:rsidR="00071309" w:rsidRPr="00980ECA">
        <w:rPr>
          <w:rFonts w:ascii="Times New Roman" w:hAnsi="Times New Roman" w:cs="Times New Roman"/>
          <w:sz w:val="26"/>
          <w:szCs w:val="26"/>
        </w:rPr>
        <w:t xml:space="preserve">енный исполнитель (разработчик) </w:t>
      </w:r>
      <w:r w:rsidRPr="00980ECA">
        <w:rPr>
          <w:rFonts w:ascii="Times New Roman" w:hAnsi="Times New Roman" w:cs="Times New Roman"/>
          <w:sz w:val="26"/>
          <w:szCs w:val="26"/>
        </w:rPr>
        <w:t>МП и ее участник несут ответственность за ее реализацию, достижение конечного результата, целевое и эффективное использование финансовых средств, выделяемых на выполнение МП.</w:t>
      </w:r>
    </w:p>
    <w:p w:rsidR="00C02C0D" w:rsidRDefault="00C02C0D" w:rsidP="00097511">
      <w:pPr>
        <w:pStyle w:val="ConsPlusNormal"/>
        <w:ind w:firstLine="709"/>
        <w:jc w:val="both"/>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5. РЕСУРСНОЕ ОБЕСПЕЧЕНИЕ МП</w:t>
      </w:r>
    </w:p>
    <w:p w:rsidR="00071309" w:rsidRPr="00980ECA" w:rsidRDefault="00071309" w:rsidP="00097511">
      <w:pPr>
        <w:pStyle w:val="ConsPlusNormal"/>
        <w:jc w:val="center"/>
        <w:rPr>
          <w:rFonts w:ascii="Times New Roman" w:hAnsi="Times New Roman" w:cs="Times New Roman"/>
          <w:sz w:val="26"/>
          <w:szCs w:val="26"/>
        </w:rPr>
      </w:pPr>
    </w:p>
    <w:p w:rsidR="00B364FA" w:rsidRPr="00980ECA" w:rsidRDefault="00B364FA" w:rsidP="00097511">
      <w:pPr>
        <w:tabs>
          <w:tab w:val="left" w:pos="709"/>
        </w:tabs>
        <w:snapToGri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 xml:space="preserve">Источником финансирования МП являются средства местного и краевого бюджетов. Ресурсное обеспечение МП представлено в </w:t>
      </w:r>
      <w:r w:rsidR="00097511" w:rsidRPr="00980ECA">
        <w:rPr>
          <w:rFonts w:ascii="Times New Roman" w:hAnsi="Times New Roman" w:cs="Times New Roman"/>
          <w:sz w:val="26"/>
          <w:szCs w:val="26"/>
        </w:rPr>
        <w:t xml:space="preserve">строке </w:t>
      </w:r>
      <w:r w:rsidR="00840AF1" w:rsidRPr="00980ECA">
        <w:rPr>
          <w:rFonts w:ascii="Times New Roman" w:hAnsi="Times New Roman" w:cs="Times New Roman"/>
          <w:sz w:val="26"/>
          <w:szCs w:val="26"/>
        </w:rPr>
        <w:t xml:space="preserve">паспорта МП </w:t>
      </w:r>
      <w:r w:rsidR="00097511" w:rsidRPr="00980ECA">
        <w:rPr>
          <w:rFonts w:ascii="Times New Roman" w:hAnsi="Times New Roman" w:cs="Times New Roman"/>
          <w:sz w:val="26"/>
          <w:szCs w:val="26"/>
        </w:rPr>
        <w:t>«Объемы и источники финансирования МП по годам реализации»</w:t>
      </w:r>
      <w:r w:rsidRPr="00980ECA">
        <w:rPr>
          <w:rFonts w:ascii="Times New Roman" w:hAnsi="Times New Roman" w:cs="Times New Roman"/>
          <w:sz w:val="26"/>
          <w:szCs w:val="26"/>
        </w:rPr>
        <w:t>.</w:t>
      </w:r>
    </w:p>
    <w:p w:rsidR="00DB21A3" w:rsidRPr="00980ECA" w:rsidRDefault="00DB21A3" w:rsidP="00097511">
      <w:pPr>
        <w:tabs>
          <w:tab w:val="left" w:pos="709"/>
        </w:tabs>
        <w:snapToGrid w:val="0"/>
        <w:spacing w:after="0" w:line="240" w:lineRule="auto"/>
        <w:ind w:firstLine="709"/>
        <w:jc w:val="both"/>
        <w:rPr>
          <w:rFonts w:ascii="Times New Roman" w:hAnsi="Times New Roman" w:cs="Times New Roman"/>
          <w:sz w:val="26"/>
          <w:szCs w:val="26"/>
        </w:rPr>
      </w:pPr>
      <w:r w:rsidRPr="00980ECA">
        <w:rPr>
          <w:rFonts w:ascii="Times New Roman" w:hAnsi="Times New Roman" w:cs="Times New Roman"/>
          <w:sz w:val="26"/>
          <w:szCs w:val="26"/>
        </w:rPr>
        <w:t>Ресурсное обеспечение расходов по программным мероприятиям с 202</w:t>
      </w:r>
      <w:r w:rsidR="00F61B3C">
        <w:rPr>
          <w:rFonts w:ascii="Times New Roman" w:hAnsi="Times New Roman" w:cs="Times New Roman"/>
          <w:sz w:val="26"/>
          <w:szCs w:val="26"/>
        </w:rPr>
        <w:t>4</w:t>
      </w:r>
      <w:r w:rsidR="00B25FA9" w:rsidRPr="00980ECA">
        <w:rPr>
          <w:rFonts w:ascii="Times New Roman" w:hAnsi="Times New Roman" w:cs="Times New Roman"/>
          <w:sz w:val="26"/>
          <w:szCs w:val="26"/>
        </w:rPr>
        <w:t xml:space="preserve"> по 202</w:t>
      </w:r>
      <w:r w:rsidR="00B94D96">
        <w:rPr>
          <w:rFonts w:ascii="Times New Roman" w:hAnsi="Times New Roman" w:cs="Times New Roman"/>
          <w:sz w:val="26"/>
          <w:szCs w:val="26"/>
        </w:rPr>
        <w:t>7</w:t>
      </w:r>
      <w:r w:rsidRPr="00980ECA">
        <w:rPr>
          <w:rFonts w:ascii="Times New Roman" w:hAnsi="Times New Roman" w:cs="Times New Roman"/>
          <w:sz w:val="26"/>
          <w:szCs w:val="26"/>
        </w:rPr>
        <w:t xml:space="preserve"> годы приведено в приложении № 1 к МП с указанием объемов и источников финансирования с разбивкой по годам.</w:t>
      </w:r>
    </w:p>
    <w:p w:rsidR="00141F24" w:rsidRPr="00980ECA" w:rsidRDefault="00141F24" w:rsidP="00097511">
      <w:pPr>
        <w:pStyle w:val="ConsPlusNormal"/>
        <w:jc w:val="center"/>
        <w:rPr>
          <w:rFonts w:ascii="Times New Roman" w:hAnsi="Times New Roman" w:cs="Times New Roman"/>
          <w:sz w:val="26"/>
          <w:szCs w:val="26"/>
        </w:rPr>
      </w:pPr>
    </w:p>
    <w:p w:rsidR="00B364FA" w:rsidRPr="00980ECA" w:rsidRDefault="005E3412" w:rsidP="00097511">
      <w:pPr>
        <w:pStyle w:val="ConsPlusNormal"/>
        <w:jc w:val="center"/>
        <w:rPr>
          <w:rFonts w:ascii="Times New Roman" w:hAnsi="Times New Roman" w:cs="Times New Roman"/>
          <w:sz w:val="26"/>
          <w:szCs w:val="26"/>
        </w:rPr>
      </w:pPr>
      <w:r w:rsidRPr="00980ECA">
        <w:rPr>
          <w:rFonts w:ascii="Times New Roman" w:hAnsi="Times New Roman" w:cs="Times New Roman"/>
          <w:sz w:val="26"/>
          <w:szCs w:val="26"/>
        </w:rPr>
        <w:t>6. ИНДИКАТОРЫ РЕЗУЛЬТАТИВНОСТИ МП</w:t>
      </w:r>
    </w:p>
    <w:p w:rsidR="00B364FA" w:rsidRPr="00980ECA" w:rsidRDefault="00B364FA" w:rsidP="00097511">
      <w:pPr>
        <w:pStyle w:val="ConsPlusNormal"/>
        <w:ind w:firstLine="709"/>
        <w:jc w:val="center"/>
        <w:rPr>
          <w:rFonts w:ascii="Times New Roman" w:hAnsi="Times New Roman" w:cs="Times New Roman"/>
          <w:sz w:val="26"/>
          <w:szCs w:val="26"/>
        </w:rPr>
      </w:pPr>
    </w:p>
    <w:p w:rsidR="00B364FA" w:rsidRPr="00980ECA" w:rsidRDefault="00B364FA" w:rsidP="00097511">
      <w:pPr>
        <w:pStyle w:val="ConsPlusNormal"/>
        <w:ind w:firstLine="709"/>
        <w:jc w:val="both"/>
        <w:rPr>
          <w:rFonts w:ascii="Times New Roman" w:hAnsi="Times New Roman" w:cs="Times New Roman"/>
          <w:sz w:val="26"/>
          <w:szCs w:val="26"/>
        </w:rPr>
      </w:pPr>
      <w:r w:rsidRPr="00980ECA">
        <w:rPr>
          <w:rFonts w:ascii="Times New Roman" w:hAnsi="Times New Roman" w:cs="Times New Roman"/>
          <w:sz w:val="26"/>
          <w:szCs w:val="26"/>
        </w:rPr>
        <w:t>Целевые индикаторы результативности, количественно характеризующие ход реализации МП, решение основных задач и достижение целей, представлены в приложении 2 к настоящей МП.</w:t>
      </w:r>
    </w:p>
    <w:p w:rsidR="00C16046" w:rsidRPr="00980ECA" w:rsidRDefault="00C16046" w:rsidP="00097511">
      <w:pPr>
        <w:pStyle w:val="ConsPlusNormal"/>
        <w:ind w:firstLine="709"/>
        <w:jc w:val="both"/>
        <w:rPr>
          <w:rFonts w:ascii="Times New Roman" w:hAnsi="Times New Roman" w:cs="Times New Roman"/>
          <w:sz w:val="26"/>
          <w:szCs w:val="26"/>
        </w:rPr>
      </w:pPr>
    </w:p>
    <w:sectPr w:rsidR="00C16046" w:rsidRPr="00980ECA" w:rsidSect="009A0FA8">
      <w:headerReference w:type="even" r:id="rId8"/>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954" w:rsidRDefault="00F36954" w:rsidP="0029696B">
      <w:pPr>
        <w:spacing w:after="0" w:line="240" w:lineRule="auto"/>
      </w:pPr>
      <w:r>
        <w:separator/>
      </w:r>
    </w:p>
  </w:endnote>
  <w:endnote w:type="continuationSeparator" w:id="0">
    <w:p w:rsidR="00F36954" w:rsidRDefault="00F36954"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954" w:rsidRDefault="00F36954" w:rsidP="0029696B">
      <w:pPr>
        <w:spacing w:after="0" w:line="240" w:lineRule="auto"/>
      </w:pPr>
      <w:r>
        <w:separator/>
      </w:r>
    </w:p>
  </w:footnote>
  <w:footnote w:type="continuationSeparator" w:id="0">
    <w:p w:rsidR="00F36954" w:rsidRDefault="00F36954" w:rsidP="00296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C21" w:rsidRDefault="008B7B5F" w:rsidP="006A614D">
    <w:pPr>
      <w:pStyle w:val="a3"/>
      <w:framePr w:wrap="around" w:vAnchor="text" w:hAnchor="margin" w:xAlign="center" w:y="1"/>
      <w:rPr>
        <w:rStyle w:val="a5"/>
      </w:rPr>
    </w:pPr>
    <w:r>
      <w:rPr>
        <w:rStyle w:val="a5"/>
      </w:rPr>
      <w:fldChar w:fldCharType="begin"/>
    </w:r>
    <w:r w:rsidR="00165C21">
      <w:rPr>
        <w:rStyle w:val="a5"/>
      </w:rPr>
      <w:instrText xml:space="preserve">PAGE  </w:instrText>
    </w:r>
    <w:r>
      <w:rPr>
        <w:rStyle w:val="a5"/>
      </w:rPr>
      <w:fldChar w:fldCharType="end"/>
    </w:r>
  </w:p>
  <w:p w:rsidR="00165C21" w:rsidRDefault="00165C2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8156453"/>
      <w:docPartObj>
        <w:docPartGallery w:val="Page Numbers (Top of Page)"/>
        <w:docPartUnique/>
      </w:docPartObj>
    </w:sdtPr>
    <w:sdtEndPr>
      <w:rPr>
        <w:sz w:val="22"/>
        <w:szCs w:val="22"/>
      </w:rPr>
    </w:sdtEndPr>
    <w:sdtContent>
      <w:p w:rsidR="009A0FA8" w:rsidRPr="009A0FA8" w:rsidRDefault="009A0FA8">
        <w:pPr>
          <w:pStyle w:val="a3"/>
          <w:jc w:val="center"/>
          <w:rPr>
            <w:sz w:val="22"/>
            <w:szCs w:val="22"/>
          </w:rPr>
        </w:pPr>
        <w:r w:rsidRPr="009A0FA8">
          <w:rPr>
            <w:sz w:val="22"/>
            <w:szCs w:val="22"/>
          </w:rPr>
          <w:fldChar w:fldCharType="begin"/>
        </w:r>
        <w:r w:rsidRPr="009A0FA8">
          <w:rPr>
            <w:sz w:val="22"/>
            <w:szCs w:val="22"/>
          </w:rPr>
          <w:instrText>PAGE   \* MERGEFORMAT</w:instrText>
        </w:r>
        <w:r w:rsidRPr="009A0FA8">
          <w:rPr>
            <w:sz w:val="22"/>
            <w:szCs w:val="22"/>
          </w:rPr>
          <w:fldChar w:fldCharType="separate"/>
        </w:r>
        <w:r w:rsidR="00EC2B62">
          <w:rPr>
            <w:noProof/>
            <w:sz w:val="22"/>
            <w:szCs w:val="22"/>
          </w:rPr>
          <w:t>13</w:t>
        </w:r>
        <w:r w:rsidRPr="009A0FA8">
          <w:rPr>
            <w:sz w:val="22"/>
            <w:szCs w:val="22"/>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FA8" w:rsidRPr="009A0FA8" w:rsidRDefault="009A0FA8">
    <w:pPr>
      <w:pStyle w:val="a3"/>
      <w:jc w:val="center"/>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22E7"/>
    <w:multiLevelType w:val="hybridMultilevel"/>
    <w:tmpl w:val="55564018"/>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6337148"/>
    <w:multiLevelType w:val="hybridMultilevel"/>
    <w:tmpl w:val="6712B7C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797550"/>
    <w:multiLevelType w:val="hybridMultilevel"/>
    <w:tmpl w:val="B41AD6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6E6E38"/>
    <w:multiLevelType w:val="hybridMultilevel"/>
    <w:tmpl w:val="732AABF2"/>
    <w:lvl w:ilvl="0" w:tplc="2D44DA50">
      <w:start w:val="1"/>
      <w:numFmt w:val="bullet"/>
      <w:lvlText w:val=""/>
      <w:lvlJc w:val="left"/>
      <w:pPr>
        <w:ind w:left="848" w:hanging="360"/>
      </w:pPr>
      <w:rPr>
        <w:rFonts w:ascii="Symbol" w:hAnsi="Symbol" w:hint="default"/>
      </w:rPr>
    </w:lvl>
    <w:lvl w:ilvl="1" w:tplc="04190003" w:tentative="1">
      <w:start w:val="1"/>
      <w:numFmt w:val="bullet"/>
      <w:lvlText w:val="o"/>
      <w:lvlJc w:val="left"/>
      <w:pPr>
        <w:ind w:left="1568" w:hanging="360"/>
      </w:pPr>
      <w:rPr>
        <w:rFonts w:ascii="Courier New" w:hAnsi="Courier New" w:cs="Courier New" w:hint="default"/>
      </w:rPr>
    </w:lvl>
    <w:lvl w:ilvl="2" w:tplc="04190005" w:tentative="1">
      <w:start w:val="1"/>
      <w:numFmt w:val="bullet"/>
      <w:lvlText w:val=""/>
      <w:lvlJc w:val="left"/>
      <w:pPr>
        <w:ind w:left="2288" w:hanging="360"/>
      </w:pPr>
      <w:rPr>
        <w:rFonts w:ascii="Wingdings" w:hAnsi="Wingdings" w:hint="default"/>
      </w:rPr>
    </w:lvl>
    <w:lvl w:ilvl="3" w:tplc="04190001" w:tentative="1">
      <w:start w:val="1"/>
      <w:numFmt w:val="bullet"/>
      <w:lvlText w:val=""/>
      <w:lvlJc w:val="left"/>
      <w:pPr>
        <w:ind w:left="3008" w:hanging="360"/>
      </w:pPr>
      <w:rPr>
        <w:rFonts w:ascii="Symbol" w:hAnsi="Symbol" w:hint="default"/>
      </w:rPr>
    </w:lvl>
    <w:lvl w:ilvl="4" w:tplc="04190003" w:tentative="1">
      <w:start w:val="1"/>
      <w:numFmt w:val="bullet"/>
      <w:lvlText w:val="o"/>
      <w:lvlJc w:val="left"/>
      <w:pPr>
        <w:ind w:left="3728" w:hanging="360"/>
      </w:pPr>
      <w:rPr>
        <w:rFonts w:ascii="Courier New" w:hAnsi="Courier New" w:cs="Courier New" w:hint="default"/>
      </w:rPr>
    </w:lvl>
    <w:lvl w:ilvl="5" w:tplc="04190005" w:tentative="1">
      <w:start w:val="1"/>
      <w:numFmt w:val="bullet"/>
      <w:lvlText w:val=""/>
      <w:lvlJc w:val="left"/>
      <w:pPr>
        <w:ind w:left="4448" w:hanging="360"/>
      </w:pPr>
      <w:rPr>
        <w:rFonts w:ascii="Wingdings" w:hAnsi="Wingdings" w:hint="default"/>
      </w:rPr>
    </w:lvl>
    <w:lvl w:ilvl="6" w:tplc="04190001" w:tentative="1">
      <w:start w:val="1"/>
      <w:numFmt w:val="bullet"/>
      <w:lvlText w:val=""/>
      <w:lvlJc w:val="left"/>
      <w:pPr>
        <w:ind w:left="5168" w:hanging="360"/>
      </w:pPr>
      <w:rPr>
        <w:rFonts w:ascii="Symbol" w:hAnsi="Symbol" w:hint="default"/>
      </w:rPr>
    </w:lvl>
    <w:lvl w:ilvl="7" w:tplc="04190003" w:tentative="1">
      <w:start w:val="1"/>
      <w:numFmt w:val="bullet"/>
      <w:lvlText w:val="o"/>
      <w:lvlJc w:val="left"/>
      <w:pPr>
        <w:ind w:left="5888" w:hanging="360"/>
      </w:pPr>
      <w:rPr>
        <w:rFonts w:ascii="Courier New" w:hAnsi="Courier New" w:cs="Courier New" w:hint="default"/>
      </w:rPr>
    </w:lvl>
    <w:lvl w:ilvl="8" w:tplc="04190005" w:tentative="1">
      <w:start w:val="1"/>
      <w:numFmt w:val="bullet"/>
      <w:lvlText w:val=""/>
      <w:lvlJc w:val="left"/>
      <w:pPr>
        <w:ind w:left="6608" w:hanging="360"/>
      </w:pPr>
      <w:rPr>
        <w:rFonts w:ascii="Wingdings" w:hAnsi="Wingdings" w:hint="default"/>
      </w:rPr>
    </w:lvl>
  </w:abstractNum>
  <w:abstractNum w:abstractNumId="4" w15:restartNumberingAfterBreak="0">
    <w:nsid w:val="1382221D"/>
    <w:multiLevelType w:val="hybridMultilevel"/>
    <w:tmpl w:val="83340382"/>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8921AD"/>
    <w:multiLevelType w:val="hybridMultilevel"/>
    <w:tmpl w:val="2090B280"/>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9B3899"/>
    <w:multiLevelType w:val="hybridMultilevel"/>
    <w:tmpl w:val="0936B6AA"/>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54AE8"/>
    <w:multiLevelType w:val="hybridMultilevel"/>
    <w:tmpl w:val="D576C7DA"/>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39F569E"/>
    <w:multiLevelType w:val="hybridMultilevel"/>
    <w:tmpl w:val="FD2AE906"/>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F97E33"/>
    <w:multiLevelType w:val="hybridMultilevel"/>
    <w:tmpl w:val="ED7649D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DC1189"/>
    <w:multiLevelType w:val="hybridMultilevel"/>
    <w:tmpl w:val="45BC8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1F0F6E"/>
    <w:multiLevelType w:val="hybridMultilevel"/>
    <w:tmpl w:val="572CB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A82BE2"/>
    <w:multiLevelType w:val="hybridMultilevel"/>
    <w:tmpl w:val="757A569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13333CD"/>
    <w:multiLevelType w:val="hybridMultilevel"/>
    <w:tmpl w:val="FEEEAB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6B2782"/>
    <w:multiLevelType w:val="hybridMultilevel"/>
    <w:tmpl w:val="C47C5DA0"/>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C57963"/>
    <w:multiLevelType w:val="hybridMultilevel"/>
    <w:tmpl w:val="312490F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BCD7AB7"/>
    <w:multiLevelType w:val="hybridMultilevel"/>
    <w:tmpl w:val="D7D820B6"/>
    <w:lvl w:ilvl="0" w:tplc="4E94DDB4">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 w15:restartNumberingAfterBreak="0">
    <w:nsid w:val="3C012DB6"/>
    <w:multiLevelType w:val="hybridMultilevel"/>
    <w:tmpl w:val="B44EB56A"/>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E03EB4"/>
    <w:multiLevelType w:val="hybridMultilevel"/>
    <w:tmpl w:val="7D14D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F5000"/>
    <w:multiLevelType w:val="hybridMultilevel"/>
    <w:tmpl w:val="8ACA126A"/>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1300F5"/>
    <w:multiLevelType w:val="hybridMultilevel"/>
    <w:tmpl w:val="CB5E4E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952669"/>
    <w:multiLevelType w:val="hybridMultilevel"/>
    <w:tmpl w:val="69D6C28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AA2F68"/>
    <w:multiLevelType w:val="hybridMultilevel"/>
    <w:tmpl w:val="E7424C2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05521F3"/>
    <w:multiLevelType w:val="hybridMultilevel"/>
    <w:tmpl w:val="65B2C650"/>
    <w:lvl w:ilvl="0" w:tplc="9E0838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16D779F"/>
    <w:multiLevelType w:val="hybridMultilevel"/>
    <w:tmpl w:val="04C8CE0E"/>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961B13"/>
    <w:multiLevelType w:val="hybridMultilevel"/>
    <w:tmpl w:val="8ABCC76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5254C6"/>
    <w:multiLevelType w:val="hybridMultilevel"/>
    <w:tmpl w:val="06E82C2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7A76F7E"/>
    <w:multiLevelType w:val="hybridMultilevel"/>
    <w:tmpl w:val="EDDCD63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A878EA"/>
    <w:multiLevelType w:val="hybridMultilevel"/>
    <w:tmpl w:val="D22C99D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4503AB"/>
    <w:multiLevelType w:val="hybridMultilevel"/>
    <w:tmpl w:val="269A687E"/>
    <w:lvl w:ilvl="0" w:tplc="4E94DDB4">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0236D93"/>
    <w:multiLevelType w:val="hybridMultilevel"/>
    <w:tmpl w:val="E1E83A2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3602DB0"/>
    <w:multiLevelType w:val="hybridMultilevel"/>
    <w:tmpl w:val="F172647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735115"/>
    <w:multiLevelType w:val="hybridMultilevel"/>
    <w:tmpl w:val="29701ED4"/>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6F0317"/>
    <w:multiLevelType w:val="hybridMultilevel"/>
    <w:tmpl w:val="0B18E3D2"/>
    <w:lvl w:ilvl="0" w:tplc="2D44DA50">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906464A"/>
    <w:multiLevelType w:val="hybridMultilevel"/>
    <w:tmpl w:val="AF6A13F0"/>
    <w:lvl w:ilvl="0" w:tplc="D0000F0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6ACF6754"/>
    <w:multiLevelType w:val="hybridMultilevel"/>
    <w:tmpl w:val="797863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DB165E"/>
    <w:multiLevelType w:val="hybridMultilevel"/>
    <w:tmpl w:val="80E439AE"/>
    <w:lvl w:ilvl="0" w:tplc="B114CF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C00091A"/>
    <w:multiLevelType w:val="hybridMultilevel"/>
    <w:tmpl w:val="B7B40E8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C07050A"/>
    <w:multiLevelType w:val="hybridMultilevel"/>
    <w:tmpl w:val="0888B22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F6B1CB5"/>
    <w:multiLevelType w:val="hybridMultilevel"/>
    <w:tmpl w:val="0F101534"/>
    <w:lvl w:ilvl="0" w:tplc="4E94DD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0801BB"/>
    <w:multiLevelType w:val="hybridMultilevel"/>
    <w:tmpl w:val="1AC0B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7E2948"/>
    <w:multiLevelType w:val="hybridMultilevel"/>
    <w:tmpl w:val="5002B5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E473C1"/>
    <w:multiLevelType w:val="hybridMultilevel"/>
    <w:tmpl w:val="82323FEA"/>
    <w:lvl w:ilvl="0" w:tplc="2D44DA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436440"/>
    <w:multiLevelType w:val="hybridMultilevel"/>
    <w:tmpl w:val="C0340774"/>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20622E"/>
    <w:multiLevelType w:val="hybridMultilevel"/>
    <w:tmpl w:val="51A4564C"/>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665BDA"/>
    <w:multiLevelType w:val="hybridMultilevel"/>
    <w:tmpl w:val="FCA27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6C2539"/>
    <w:multiLevelType w:val="hybridMultilevel"/>
    <w:tmpl w:val="A04AB2EE"/>
    <w:lvl w:ilvl="0" w:tplc="D83863BC">
      <w:start w:val="1"/>
      <w:numFmt w:val="decimal"/>
      <w:lvlText w:val="%1."/>
      <w:lvlJc w:val="left"/>
      <w:pPr>
        <w:ind w:left="1098" w:hanging="39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F773AD2"/>
    <w:multiLevelType w:val="hybridMultilevel"/>
    <w:tmpl w:val="B6AA306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0"/>
  </w:num>
  <w:num w:numId="2">
    <w:abstractNumId w:val="39"/>
  </w:num>
  <w:num w:numId="3">
    <w:abstractNumId w:val="8"/>
  </w:num>
  <w:num w:numId="4">
    <w:abstractNumId w:val="6"/>
  </w:num>
  <w:num w:numId="5">
    <w:abstractNumId w:val="45"/>
  </w:num>
  <w:num w:numId="6">
    <w:abstractNumId w:val="42"/>
  </w:num>
  <w:num w:numId="7">
    <w:abstractNumId w:val="24"/>
  </w:num>
  <w:num w:numId="8">
    <w:abstractNumId w:val="25"/>
  </w:num>
  <w:num w:numId="9">
    <w:abstractNumId w:val="9"/>
  </w:num>
  <w:num w:numId="10">
    <w:abstractNumId w:val="44"/>
  </w:num>
  <w:num w:numId="11">
    <w:abstractNumId w:val="43"/>
  </w:num>
  <w:num w:numId="12">
    <w:abstractNumId w:val="35"/>
  </w:num>
  <w:num w:numId="13">
    <w:abstractNumId w:val="41"/>
  </w:num>
  <w:num w:numId="14">
    <w:abstractNumId w:val="32"/>
  </w:num>
  <w:num w:numId="15">
    <w:abstractNumId w:val="17"/>
  </w:num>
  <w:num w:numId="16">
    <w:abstractNumId w:val="1"/>
  </w:num>
  <w:num w:numId="17">
    <w:abstractNumId w:val="14"/>
  </w:num>
  <w:num w:numId="18">
    <w:abstractNumId w:val="21"/>
  </w:num>
  <w:num w:numId="19">
    <w:abstractNumId w:val="16"/>
  </w:num>
  <w:num w:numId="20">
    <w:abstractNumId w:val="4"/>
  </w:num>
  <w:num w:numId="21">
    <w:abstractNumId w:val="36"/>
  </w:num>
  <w:num w:numId="22">
    <w:abstractNumId w:val="29"/>
  </w:num>
  <w:num w:numId="23">
    <w:abstractNumId w:val="23"/>
  </w:num>
  <w:num w:numId="24">
    <w:abstractNumId w:val="33"/>
  </w:num>
  <w:num w:numId="25">
    <w:abstractNumId w:val="11"/>
  </w:num>
  <w:num w:numId="26">
    <w:abstractNumId w:val="10"/>
  </w:num>
  <w:num w:numId="27">
    <w:abstractNumId w:val="18"/>
  </w:num>
  <w:num w:numId="28">
    <w:abstractNumId w:val="27"/>
  </w:num>
  <w:num w:numId="29">
    <w:abstractNumId w:val="28"/>
  </w:num>
  <w:num w:numId="30">
    <w:abstractNumId w:val="22"/>
  </w:num>
  <w:num w:numId="31">
    <w:abstractNumId w:val="37"/>
  </w:num>
  <w:num w:numId="32">
    <w:abstractNumId w:val="47"/>
  </w:num>
  <w:num w:numId="33">
    <w:abstractNumId w:val="13"/>
  </w:num>
  <w:num w:numId="34">
    <w:abstractNumId w:val="5"/>
  </w:num>
  <w:num w:numId="35">
    <w:abstractNumId w:val="19"/>
  </w:num>
  <w:num w:numId="36">
    <w:abstractNumId w:val="20"/>
  </w:num>
  <w:num w:numId="37">
    <w:abstractNumId w:val="0"/>
  </w:num>
  <w:num w:numId="38">
    <w:abstractNumId w:val="30"/>
  </w:num>
  <w:num w:numId="39">
    <w:abstractNumId w:val="34"/>
  </w:num>
  <w:num w:numId="40">
    <w:abstractNumId w:val="15"/>
  </w:num>
  <w:num w:numId="41">
    <w:abstractNumId w:val="26"/>
  </w:num>
  <w:num w:numId="42">
    <w:abstractNumId w:val="2"/>
  </w:num>
  <w:num w:numId="43">
    <w:abstractNumId w:val="38"/>
  </w:num>
  <w:num w:numId="44">
    <w:abstractNumId w:val="7"/>
  </w:num>
  <w:num w:numId="45">
    <w:abstractNumId w:val="12"/>
  </w:num>
  <w:num w:numId="46">
    <w:abstractNumId w:val="31"/>
  </w:num>
  <w:num w:numId="47">
    <w:abstractNumId w:val="3"/>
  </w:num>
  <w:num w:numId="48">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524"/>
    <w:rsid w:val="00000ECD"/>
    <w:rsid w:val="00004995"/>
    <w:rsid w:val="000072B2"/>
    <w:rsid w:val="00010B4E"/>
    <w:rsid w:val="000122B8"/>
    <w:rsid w:val="00013639"/>
    <w:rsid w:val="000203B6"/>
    <w:rsid w:val="00020465"/>
    <w:rsid w:val="000217A0"/>
    <w:rsid w:val="000227A2"/>
    <w:rsid w:val="00022BBB"/>
    <w:rsid w:val="00023781"/>
    <w:rsid w:val="000251A5"/>
    <w:rsid w:val="000265B5"/>
    <w:rsid w:val="000340C5"/>
    <w:rsid w:val="00036D43"/>
    <w:rsid w:val="00036D93"/>
    <w:rsid w:val="000443C4"/>
    <w:rsid w:val="00044773"/>
    <w:rsid w:val="00045ED7"/>
    <w:rsid w:val="0005113D"/>
    <w:rsid w:val="000521C6"/>
    <w:rsid w:val="00052FF3"/>
    <w:rsid w:val="00055C01"/>
    <w:rsid w:val="00056E9B"/>
    <w:rsid w:val="00062A5F"/>
    <w:rsid w:val="0006379A"/>
    <w:rsid w:val="00063BEF"/>
    <w:rsid w:val="000645E0"/>
    <w:rsid w:val="00066E2F"/>
    <w:rsid w:val="00071309"/>
    <w:rsid w:val="00071579"/>
    <w:rsid w:val="00072C66"/>
    <w:rsid w:val="000767BE"/>
    <w:rsid w:val="00080A14"/>
    <w:rsid w:val="00083CBF"/>
    <w:rsid w:val="00084031"/>
    <w:rsid w:val="000847B6"/>
    <w:rsid w:val="000929E3"/>
    <w:rsid w:val="00093228"/>
    <w:rsid w:val="00097511"/>
    <w:rsid w:val="00097984"/>
    <w:rsid w:val="000A0A24"/>
    <w:rsid w:val="000A3729"/>
    <w:rsid w:val="000A46BF"/>
    <w:rsid w:val="000B2B4B"/>
    <w:rsid w:val="000B6283"/>
    <w:rsid w:val="000B75AD"/>
    <w:rsid w:val="000B7E2B"/>
    <w:rsid w:val="000C0BD5"/>
    <w:rsid w:val="000C3AA6"/>
    <w:rsid w:val="000C687E"/>
    <w:rsid w:val="000D0EF4"/>
    <w:rsid w:val="000D1659"/>
    <w:rsid w:val="000D3DEE"/>
    <w:rsid w:val="000D50D5"/>
    <w:rsid w:val="000D53D7"/>
    <w:rsid w:val="000D5CCC"/>
    <w:rsid w:val="000E2DFE"/>
    <w:rsid w:val="000E6268"/>
    <w:rsid w:val="000E6BA9"/>
    <w:rsid w:val="000F0872"/>
    <w:rsid w:val="000F23DC"/>
    <w:rsid w:val="000F5A1F"/>
    <w:rsid w:val="000F622A"/>
    <w:rsid w:val="000F7284"/>
    <w:rsid w:val="000F7F72"/>
    <w:rsid w:val="00104269"/>
    <w:rsid w:val="001060C5"/>
    <w:rsid w:val="00106B29"/>
    <w:rsid w:val="00106C56"/>
    <w:rsid w:val="00107AC9"/>
    <w:rsid w:val="00117495"/>
    <w:rsid w:val="00117530"/>
    <w:rsid w:val="00120D51"/>
    <w:rsid w:val="001261E4"/>
    <w:rsid w:val="00131F3A"/>
    <w:rsid w:val="00132E7F"/>
    <w:rsid w:val="001366D7"/>
    <w:rsid w:val="00137305"/>
    <w:rsid w:val="00141F24"/>
    <w:rsid w:val="0015082C"/>
    <w:rsid w:val="001513B8"/>
    <w:rsid w:val="00151F07"/>
    <w:rsid w:val="0016394A"/>
    <w:rsid w:val="00165C21"/>
    <w:rsid w:val="00174148"/>
    <w:rsid w:val="00176AFA"/>
    <w:rsid w:val="00176D86"/>
    <w:rsid w:val="0017741F"/>
    <w:rsid w:val="00177499"/>
    <w:rsid w:val="00177F80"/>
    <w:rsid w:val="00180C15"/>
    <w:rsid w:val="00181AD7"/>
    <w:rsid w:val="00185368"/>
    <w:rsid w:val="00195F7A"/>
    <w:rsid w:val="00197903"/>
    <w:rsid w:val="001A002A"/>
    <w:rsid w:val="001A0791"/>
    <w:rsid w:val="001A083D"/>
    <w:rsid w:val="001A08E7"/>
    <w:rsid w:val="001A37FA"/>
    <w:rsid w:val="001A3BEA"/>
    <w:rsid w:val="001A43A8"/>
    <w:rsid w:val="001A4A71"/>
    <w:rsid w:val="001A4BB1"/>
    <w:rsid w:val="001B11CC"/>
    <w:rsid w:val="001B3BC9"/>
    <w:rsid w:val="001B3F47"/>
    <w:rsid w:val="001B4ABE"/>
    <w:rsid w:val="001C6008"/>
    <w:rsid w:val="001C603A"/>
    <w:rsid w:val="001D621E"/>
    <w:rsid w:val="001E00F3"/>
    <w:rsid w:val="001E2549"/>
    <w:rsid w:val="001E2E56"/>
    <w:rsid w:val="001E2E72"/>
    <w:rsid w:val="001E36EB"/>
    <w:rsid w:val="001E46DA"/>
    <w:rsid w:val="001E66C5"/>
    <w:rsid w:val="001E68C3"/>
    <w:rsid w:val="001E6F16"/>
    <w:rsid w:val="001E72EF"/>
    <w:rsid w:val="001F1722"/>
    <w:rsid w:val="001F6CE1"/>
    <w:rsid w:val="002008C7"/>
    <w:rsid w:val="00200FE8"/>
    <w:rsid w:val="0020408A"/>
    <w:rsid w:val="002042F3"/>
    <w:rsid w:val="002058C3"/>
    <w:rsid w:val="00205EA7"/>
    <w:rsid w:val="00206280"/>
    <w:rsid w:val="00211CBC"/>
    <w:rsid w:val="0021468D"/>
    <w:rsid w:val="00216CE8"/>
    <w:rsid w:val="00216D3E"/>
    <w:rsid w:val="002205F0"/>
    <w:rsid w:val="0022122A"/>
    <w:rsid w:val="00222869"/>
    <w:rsid w:val="00222A66"/>
    <w:rsid w:val="00226788"/>
    <w:rsid w:val="00227BD2"/>
    <w:rsid w:val="002310E6"/>
    <w:rsid w:val="00236C1D"/>
    <w:rsid w:val="00241460"/>
    <w:rsid w:val="00244543"/>
    <w:rsid w:val="0024480A"/>
    <w:rsid w:val="00245280"/>
    <w:rsid w:val="00245796"/>
    <w:rsid w:val="00246840"/>
    <w:rsid w:val="0025326F"/>
    <w:rsid w:val="00254178"/>
    <w:rsid w:val="002545C8"/>
    <w:rsid w:val="00255C67"/>
    <w:rsid w:val="00261790"/>
    <w:rsid w:val="002635A3"/>
    <w:rsid w:val="002643AD"/>
    <w:rsid w:val="00267EA9"/>
    <w:rsid w:val="00271177"/>
    <w:rsid w:val="00271E57"/>
    <w:rsid w:val="00273AE9"/>
    <w:rsid w:val="00274B63"/>
    <w:rsid w:val="002801A7"/>
    <w:rsid w:val="0028103F"/>
    <w:rsid w:val="002812D8"/>
    <w:rsid w:val="00284F21"/>
    <w:rsid w:val="00285BBC"/>
    <w:rsid w:val="00286825"/>
    <w:rsid w:val="002879F2"/>
    <w:rsid w:val="00287AAF"/>
    <w:rsid w:val="00290866"/>
    <w:rsid w:val="00290DE0"/>
    <w:rsid w:val="00292842"/>
    <w:rsid w:val="00294BC7"/>
    <w:rsid w:val="00295CFB"/>
    <w:rsid w:val="002960F3"/>
    <w:rsid w:val="0029696B"/>
    <w:rsid w:val="002A100A"/>
    <w:rsid w:val="002A2776"/>
    <w:rsid w:val="002A2F96"/>
    <w:rsid w:val="002A30F1"/>
    <w:rsid w:val="002A431B"/>
    <w:rsid w:val="002A4B9B"/>
    <w:rsid w:val="002A5516"/>
    <w:rsid w:val="002A57E9"/>
    <w:rsid w:val="002A5E1A"/>
    <w:rsid w:val="002B15CB"/>
    <w:rsid w:val="002B5DA6"/>
    <w:rsid w:val="002C187C"/>
    <w:rsid w:val="002C2CE7"/>
    <w:rsid w:val="002C3AD7"/>
    <w:rsid w:val="002C72A3"/>
    <w:rsid w:val="002C7810"/>
    <w:rsid w:val="002D24C6"/>
    <w:rsid w:val="002E6978"/>
    <w:rsid w:val="002F1907"/>
    <w:rsid w:val="002F1F50"/>
    <w:rsid w:val="002F71F2"/>
    <w:rsid w:val="00302A43"/>
    <w:rsid w:val="00304E7D"/>
    <w:rsid w:val="00313171"/>
    <w:rsid w:val="00316496"/>
    <w:rsid w:val="00321404"/>
    <w:rsid w:val="00321673"/>
    <w:rsid w:val="0032350A"/>
    <w:rsid w:val="00327D0C"/>
    <w:rsid w:val="00330309"/>
    <w:rsid w:val="00330449"/>
    <w:rsid w:val="00332A84"/>
    <w:rsid w:val="0033788C"/>
    <w:rsid w:val="003379F0"/>
    <w:rsid w:val="00340F3C"/>
    <w:rsid w:val="00341BCA"/>
    <w:rsid w:val="003430D3"/>
    <w:rsid w:val="00343A45"/>
    <w:rsid w:val="00344C7A"/>
    <w:rsid w:val="00345530"/>
    <w:rsid w:val="003462A6"/>
    <w:rsid w:val="00352EE6"/>
    <w:rsid w:val="00363FDC"/>
    <w:rsid w:val="0036730F"/>
    <w:rsid w:val="0037002E"/>
    <w:rsid w:val="00372142"/>
    <w:rsid w:val="00372D60"/>
    <w:rsid w:val="00373D4F"/>
    <w:rsid w:val="003766E3"/>
    <w:rsid w:val="00380C6E"/>
    <w:rsid w:val="0038125E"/>
    <w:rsid w:val="003830A9"/>
    <w:rsid w:val="003834D6"/>
    <w:rsid w:val="00386874"/>
    <w:rsid w:val="003877E3"/>
    <w:rsid w:val="0039274C"/>
    <w:rsid w:val="00396807"/>
    <w:rsid w:val="00397407"/>
    <w:rsid w:val="00397B21"/>
    <w:rsid w:val="003A439B"/>
    <w:rsid w:val="003A5872"/>
    <w:rsid w:val="003A718F"/>
    <w:rsid w:val="003B1248"/>
    <w:rsid w:val="003B2946"/>
    <w:rsid w:val="003B2ECF"/>
    <w:rsid w:val="003B4DB1"/>
    <w:rsid w:val="003B6D6C"/>
    <w:rsid w:val="003B7685"/>
    <w:rsid w:val="003C15C9"/>
    <w:rsid w:val="003C1A25"/>
    <w:rsid w:val="003C1CE6"/>
    <w:rsid w:val="003C2012"/>
    <w:rsid w:val="003C5D9E"/>
    <w:rsid w:val="003C6088"/>
    <w:rsid w:val="003D1AA3"/>
    <w:rsid w:val="003D20D8"/>
    <w:rsid w:val="003D2236"/>
    <w:rsid w:val="003D3914"/>
    <w:rsid w:val="003D3931"/>
    <w:rsid w:val="003D3A8D"/>
    <w:rsid w:val="003D4E6C"/>
    <w:rsid w:val="003D62A8"/>
    <w:rsid w:val="003D70EE"/>
    <w:rsid w:val="003D7BDF"/>
    <w:rsid w:val="003E11F7"/>
    <w:rsid w:val="003E1D80"/>
    <w:rsid w:val="003E38B5"/>
    <w:rsid w:val="003E4DB5"/>
    <w:rsid w:val="003E5721"/>
    <w:rsid w:val="003E5C4D"/>
    <w:rsid w:val="003E7396"/>
    <w:rsid w:val="003E78E5"/>
    <w:rsid w:val="003E7AAB"/>
    <w:rsid w:val="003F0C81"/>
    <w:rsid w:val="003F1D05"/>
    <w:rsid w:val="003F33D9"/>
    <w:rsid w:val="003F7BE1"/>
    <w:rsid w:val="00401141"/>
    <w:rsid w:val="004043C6"/>
    <w:rsid w:val="004063E7"/>
    <w:rsid w:val="00407A0E"/>
    <w:rsid w:val="004128C5"/>
    <w:rsid w:val="00417C5C"/>
    <w:rsid w:val="00424866"/>
    <w:rsid w:val="004253D2"/>
    <w:rsid w:val="00425906"/>
    <w:rsid w:val="00427BA1"/>
    <w:rsid w:val="00436252"/>
    <w:rsid w:val="0044286D"/>
    <w:rsid w:val="0044581C"/>
    <w:rsid w:val="00446DA5"/>
    <w:rsid w:val="0044729E"/>
    <w:rsid w:val="004474B3"/>
    <w:rsid w:val="004545B3"/>
    <w:rsid w:val="004579F4"/>
    <w:rsid w:val="00460E63"/>
    <w:rsid w:val="0046158B"/>
    <w:rsid w:val="00463482"/>
    <w:rsid w:val="0047029D"/>
    <w:rsid w:val="00470FC8"/>
    <w:rsid w:val="00471482"/>
    <w:rsid w:val="004750AE"/>
    <w:rsid w:val="004773B2"/>
    <w:rsid w:val="00480A33"/>
    <w:rsid w:val="00483E67"/>
    <w:rsid w:val="00484564"/>
    <w:rsid w:val="00485A4F"/>
    <w:rsid w:val="0048602D"/>
    <w:rsid w:val="004907CF"/>
    <w:rsid w:val="00491C83"/>
    <w:rsid w:val="00492818"/>
    <w:rsid w:val="004A0174"/>
    <w:rsid w:val="004A2BC7"/>
    <w:rsid w:val="004A36A7"/>
    <w:rsid w:val="004A3A7D"/>
    <w:rsid w:val="004B1D3B"/>
    <w:rsid w:val="004B2FE3"/>
    <w:rsid w:val="004B47A6"/>
    <w:rsid w:val="004B630F"/>
    <w:rsid w:val="004B6A51"/>
    <w:rsid w:val="004C05AB"/>
    <w:rsid w:val="004C164D"/>
    <w:rsid w:val="004C1CA7"/>
    <w:rsid w:val="004C3F9C"/>
    <w:rsid w:val="004C6DD8"/>
    <w:rsid w:val="004C7700"/>
    <w:rsid w:val="004D1244"/>
    <w:rsid w:val="004D4540"/>
    <w:rsid w:val="004D4F5A"/>
    <w:rsid w:val="004D5183"/>
    <w:rsid w:val="004D5AA8"/>
    <w:rsid w:val="004D5BD8"/>
    <w:rsid w:val="004D703F"/>
    <w:rsid w:val="004E23E5"/>
    <w:rsid w:val="004E2B61"/>
    <w:rsid w:val="004E7AF2"/>
    <w:rsid w:val="004E7B2F"/>
    <w:rsid w:val="004F0612"/>
    <w:rsid w:val="004F29FE"/>
    <w:rsid w:val="004F3406"/>
    <w:rsid w:val="004F3F8E"/>
    <w:rsid w:val="004F5678"/>
    <w:rsid w:val="004F58AB"/>
    <w:rsid w:val="0050048D"/>
    <w:rsid w:val="00500CBE"/>
    <w:rsid w:val="005014CF"/>
    <w:rsid w:val="00501BC0"/>
    <w:rsid w:val="00502777"/>
    <w:rsid w:val="00506225"/>
    <w:rsid w:val="00506850"/>
    <w:rsid w:val="00514B0C"/>
    <w:rsid w:val="00515041"/>
    <w:rsid w:val="0051561F"/>
    <w:rsid w:val="0052435E"/>
    <w:rsid w:val="005264AC"/>
    <w:rsid w:val="00530048"/>
    <w:rsid w:val="005317ED"/>
    <w:rsid w:val="0053352D"/>
    <w:rsid w:val="00542030"/>
    <w:rsid w:val="00542DEE"/>
    <w:rsid w:val="00543209"/>
    <w:rsid w:val="00543A94"/>
    <w:rsid w:val="00545849"/>
    <w:rsid w:val="00550A72"/>
    <w:rsid w:val="005521A4"/>
    <w:rsid w:val="00552BD3"/>
    <w:rsid w:val="00560464"/>
    <w:rsid w:val="005616DD"/>
    <w:rsid w:val="005618B6"/>
    <w:rsid w:val="00563781"/>
    <w:rsid w:val="00564242"/>
    <w:rsid w:val="00565C3A"/>
    <w:rsid w:val="00567B7A"/>
    <w:rsid w:val="00570BC4"/>
    <w:rsid w:val="00571724"/>
    <w:rsid w:val="005750DD"/>
    <w:rsid w:val="00581A6D"/>
    <w:rsid w:val="00581E82"/>
    <w:rsid w:val="005835EE"/>
    <w:rsid w:val="00583756"/>
    <w:rsid w:val="005937A2"/>
    <w:rsid w:val="00593942"/>
    <w:rsid w:val="005942F1"/>
    <w:rsid w:val="005957A3"/>
    <w:rsid w:val="005A060B"/>
    <w:rsid w:val="005A0644"/>
    <w:rsid w:val="005A109F"/>
    <w:rsid w:val="005A4B03"/>
    <w:rsid w:val="005A6197"/>
    <w:rsid w:val="005B2883"/>
    <w:rsid w:val="005B34DF"/>
    <w:rsid w:val="005B58D7"/>
    <w:rsid w:val="005C10C5"/>
    <w:rsid w:val="005C1AC2"/>
    <w:rsid w:val="005C2503"/>
    <w:rsid w:val="005C61F9"/>
    <w:rsid w:val="005D1A1D"/>
    <w:rsid w:val="005D1A7A"/>
    <w:rsid w:val="005D4698"/>
    <w:rsid w:val="005E1938"/>
    <w:rsid w:val="005E2491"/>
    <w:rsid w:val="005E3412"/>
    <w:rsid w:val="005E433C"/>
    <w:rsid w:val="005E5768"/>
    <w:rsid w:val="005E6A99"/>
    <w:rsid w:val="005E7677"/>
    <w:rsid w:val="005F047E"/>
    <w:rsid w:val="005F058F"/>
    <w:rsid w:val="005F1992"/>
    <w:rsid w:val="005F1BE0"/>
    <w:rsid w:val="005F27D9"/>
    <w:rsid w:val="005F7686"/>
    <w:rsid w:val="00605E10"/>
    <w:rsid w:val="006063F7"/>
    <w:rsid w:val="00620BE0"/>
    <w:rsid w:val="006224B7"/>
    <w:rsid w:val="0062550D"/>
    <w:rsid w:val="00626F30"/>
    <w:rsid w:val="00627293"/>
    <w:rsid w:val="00632154"/>
    <w:rsid w:val="006324F0"/>
    <w:rsid w:val="00635C01"/>
    <w:rsid w:val="00635DB2"/>
    <w:rsid w:val="00637CC4"/>
    <w:rsid w:val="0064048C"/>
    <w:rsid w:val="00645DF9"/>
    <w:rsid w:val="00650CCF"/>
    <w:rsid w:val="00651868"/>
    <w:rsid w:val="00652D00"/>
    <w:rsid w:val="00660FE3"/>
    <w:rsid w:val="0066114F"/>
    <w:rsid w:val="00664507"/>
    <w:rsid w:val="006717AF"/>
    <w:rsid w:val="0067730D"/>
    <w:rsid w:val="00677C0F"/>
    <w:rsid w:val="00680420"/>
    <w:rsid w:val="006830F6"/>
    <w:rsid w:val="00686F7E"/>
    <w:rsid w:val="00687983"/>
    <w:rsid w:val="00690EDF"/>
    <w:rsid w:val="006923A5"/>
    <w:rsid w:val="00692847"/>
    <w:rsid w:val="00692A75"/>
    <w:rsid w:val="00693635"/>
    <w:rsid w:val="006947EE"/>
    <w:rsid w:val="006948AD"/>
    <w:rsid w:val="00694D0D"/>
    <w:rsid w:val="006963FA"/>
    <w:rsid w:val="006A3101"/>
    <w:rsid w:val="006A59E4"/>
    <w:rsid w:val="006A614D"/>
    <w:rsid w:val="006B02C9"/>
    <w:rsid w:val="006B0ABD"/>
    <w:rsid w:val="006B2793"/>
    <w:rsid w:val="006B2E27"/>
    <w:rsid w:val="006B4BC7"/>
    <w:rsid w:val="006C0026"/>
    <w:rsid w:val="006C0A2B"/>
    <w:rsid w:val="006C280F"/>
    <w:rsid w:val="006C3D12"/>
    <w:rsid w:val="006D636F"/>
    <w:rsid w:val="006D7094"/>
    <w:rsid w:val="006D7D38"/>
    <w:rsid w:val="006E0B03"/>
    <w:rsid w:val="006E1F35"/>
    <w:rsid w:val="006E2EB2"/>
    <w:rsid w:val="006E606C"/>
    <w:rsid w:val="006E60DE"/>
    <w:rsid w:val="006E6BB7"/>
    <w:rsid w:val="006F13E5"/>
    <w:rsid w:val="006F6B5B"/>
    <w:rsid w:val="006F6E86"/>
    <w:rsid w:val="00702AA6"/>
    <w:rsid w:val="00702C07"/>
    <w:rsid w:val="00703249"/>
    <w:rsid w:val="00706BB0"/>
    <w:rsid w:val="00706ED4"/>
    <w:rsid w:val="007073CF"/>
    <w:rsid w:val="0071020F"/>
    <w:rsid w:val="00710910"/>
    <w:rsid w:val="0071255F"/>
    <w:rsid w:val="0072617A"/>
    <w:rsid w:val="007261DB"/>
    <w:rsid w:val="00726436"/>
    <w:rsid w:val="0073341B"/>
    <w:rsid w:val="007341B6"/>
    <w:rsid w:val="00735A26"/>
    <w:rsid w:val="00737EF6"/>
    <w:rsid w:val="00743379"/>
    <w:rsid w:val="0074511B"/>
    <w:rsid w:val="00746796"/>
    <w:rsid w:val="00747BD5"/>
    <w:rsid w:val="007516BC"/>
    <w:rsid w:val="007530BE"/>
    <w:rsid w:val="0075336C"/>
    <w:rsid w:val="00753CC0"/>
    <w:rsid w:val="007540BB"/>
    <w:rsid w:val="00757160"/>
    <w:rsid w:val="00757DE0"/>
    <w:rsid w:val="007608B2"/>
    <w:rsid w:val="0076171F"/>
    <w:rsid w:val="007618CF"/>
    <w:rsid w:val="0076424A"/>
    <w:rsid w:val="007642C7"/>
    <w:rsid w:val="007666EF"/>
    <w:rsid w:val="00766B09"/>
    <w:rsid w:val="007718A3"/>
    <w:rsid w:val="00776D6C"/>
    <w:rsid w:val="00777D20"/>
    <w:rsid w:val="0078480E"/>
    <w:rsid w:val="007855D1"/>
    <w:rsid w:val="007864D4"/>
    <w:rsid w:val="00792221"/>
    <w:rsid w:val="0079642D"/>
    <w:rsid w:val="007A029C"/>
    <w:rsid w:val="007A041E"/>
    <w:rsid w:val="007A0B1E"/>
    <w:rsid w:val="007A0FB5"/>
    <w:rsid w:val="007A429E"/>
    <w:rsid w:val="007A6410"/>
    <w:rsid w:val="007A73C2"/>
    <w:rsid w:val="007B0CD7"/>
    <w:rsid w:val="007B32FC"/>
    <w:rsid w:val="007B5429"/>
    <w:rsid w:val="007C2DC5"/>
    <w:rsid w:val="007C39A1"/>
    <w:rsid w:val="007C3C28"/>
    <w:rsid w:val="007C532B"/>
    <w:rsid w:val="007C5D80"/>
    <w:rsid w:val="007D17B7"/>
    <w:rsid w:val="007D27DA"/>
    <w:rsid w:val="007D28C1"/>
    <w:rsid w:val="007D3924"/>
    <w:rsid w:val="007D5E4B"/>
    <w:rsid w:val="007E482B"/>
    <w:rsid w:val="007E51BF"/>
    <w:rsid w:val="007E5A2F"/>
    <w:rsid w:val="007E74C4"/>
    <w:rsid w:val="007F0AD2"/>
    <w:rsid w:val="007F52AF"/>
    <w:rsid w:val="007F6D66"/>
    <w:rsid w:val="00800C32"/>
    <w:rsid w:val="00801F4B"/>
    <w:rsid w:val="00805484"/>
    <w:rsid w:val="008073D7"/>
    <w:rsid w:val="00810C27"/>
    <w:rsid w:val="00813592"/>
    <w:rsid w:val="008139F2"/>
    <w:rsid w:val="00814105"/>
    <w:rsid w:val="00824F51"/>
    <w:rsid w:val="00825D0E"/>
    <w:rsid w:val="008275A5"/>
    <w:rsid w:val="00831271"/>
    <w:rsid w:val="008314CB"/>
    <w:rsid w:val="00832868"/>
    <w:rsid w:val="00834095"/>
    <w:rsid w:val="008355EB"/>
    <w:rsid w:val="00836785"/>
    <w:rsid w:val="00840AF1"/>
    <w:rsid w:val="00841589"/>
    <w:rsid w:val="00846568"/>
    <w:rsid w:val="00846F85"/>
    <w:rsid w:val="0085451E"/>
    <w:rsid w:val="008573FF"/>
    <w:rsid w:val="00857488"/>
    <w:rsid w:val="00857CFE"/>
    <w:rsid w:val="00864160"/>
    <w:rsid w:val="008715C2"/>
    <w:rsid w:val="00872893"/>
    <w:rsid w:val="00877606"/>
    <w:rsid w:val="00882EA2"/>
    <w:rsid w:val="00884394"/>
    <w:rsid w:val="00886F24"/>
    <w:rsid w:val="00887863"/>
    <w:rsid w:val="008952BE"/>
    <w:rsid w:val="00895806"/>
    <w:rsid w:val="008A20AA"/>
    <w:rsid w:val="008A5337"/>
    <w:rsid w:val="008A694B"/>
    <w:rsid w:val="008A7DE1"/>
    <w:rsid w:val="008B1CFD"/>
    <w:rsid w:val="008B3843"/>
    <w:rsid w:val="008B4B9A"/>
    <w:rsid w:val="008B7AF2"/>
    <w:rsid w:val="008B7B5F"/>
    <w:rsid w:val="008C0536"/>
    <w:rsid w:val="008C20A2"/>
    <w:rsid w:val="008C2299"/>
    <w:rsid w:val="008C386E"/>
    <w:rsid w:val="008C39FE"/>
    <w:rsid w:val="008C3F37"/>
    <w:rsid w:val="008D64F0"/>
    <w:rsid w:val="008E1635"/>
    <w:rsid w:val="008E3AD1"/>
    <w:rsid w:val="008E3B61"/>
    <w:rsid w:val="008E6069"/>
    <w:rsid w:val="008E7C3A"/>
    <w:rsid w:val="008F2D92"/>
    <w:rsid w:val="008F7D41"/>
    <w:rsid w:val="0090054B"/>
    <w:rsid w:val="00900C1E"/>
    <w:rsid w:val="00902736"/>
    <w:rsid w:val="009032DD"/>
    <w:rsid w:val="00904E74"/>
    <w:rsid w:val="009050E3"/>
    <w:rsid w:val="009050FC"/>
    <w:rsid w:val="00907281"/>
    <w:rsid w:val="009127D6"/>
    <w:rsid w:val="00912F91"/>
    <w:rsid w:val="00914036"/>
    <w:rsid w:val="00920C05"/>
    <w:rsid w:val="00925384"/>
    <w:rsid w:val="00926AE6"/>
    <w:rsid w:val="0093390E"/>
    <w:rsid w:val="00936749"/>
    <w:rsid w:val="00937E4F"/>
    <w:rsid w:val="00940125"/>
    <w:rsid w:val="009421E0"/>
    <w:rsid w:val="00943912"/>
    <w:rsid w:val="00944418"/>
    <w:rsid w:val="00944EF4"/>
    <w:rsid w:val="00950273"/>
    <w:rsid w:val="00950EC0"/>
    <w:rsid w:val="009521DA"/>
    <w:rsid w:val="0095309D"/>
    <w:rsid w:val="009567C7"/>
    <w:rsid w:val="00956E14"/>
    <w:rsid w:val="00961217"/>
    <w:rsid w:val="00961554"/>
    <w:rsid w:val="00962EB4"/>
    <w:rsid w:val="00963AC2"/>
    <w:rsid w:val="00964BFA"/>
    <w:rsid w:val="00967D12"/>
    <w:rsid w:val="00970B09"/>
    <w:rsid w:val="00971369"/>
    <w:rsid w:val="00971A29"/>
    <w:rsid w:val="0097330A"/>
    <w:rsid w:val="00973E2F"/>
    <w:rsid w:val="0098087E"/>
    <w:rsid w:val="00980ECA"/>
    <w:rsid w:val="00981B0D"/>
    <w:rsid w:val="00982629"/>
    <w:rsid w:val="00985472"/>
    <w:rsid w:val="0098596A"/>
    <w:rsid w:val="00986F28"/>
    <w:rsid w:val="00990AE5"/>
    <w:rsid w:val="009913D4"/>
    <w:rsid w:val="0099209E"/>
    <w:rsid w:val="009957E9"/>
    <w:rsid w:val="0099607D"/>
    <w:rsid w:val="009A0821"/>
    <w:rsid w:val="009A0FA8"/>
    <w:rsid w:val="009A38A1"/>
    <w:rsid w:val="009A6535"/>
    <w:rsid w:val="009B036D"/>
    <w:rsid w:val="009B0781"/>
    <w:rsid w:val="009B73C9"/>
    <w:rsid w:val="009B7831"/>
    <w:rsid w:val="009C3F5A"/>
    <w:rsid w:val="009D35A1"/>
    <w:rsid w:val="009D4FE7"/>
    <w:rsid w:val="009E2B9A"/>
    <w:rsid w:val="009E5FB6"/>
    <w:rsid w:val="009E6799"/>
    <w:rsid w:val="009F0F35"/>
    <w:rsid w:val="009F1921"/>
    <w:rsid w:val="009F6AF2"/>
    <w:rsid w:val="00A00F37"/>
    <w:rsid w:val="00A0246F"/>
    <w:rsid w:val="00A03A79"/>
    <w:rsid w:val="00A06992"/>
    <w:rsid w:val="00A072E6"/>
    <w:rsid w:val="00A14531"/>
    <w:rsid w:val="00A16628"/>
    <w:rsid w:val="00A21C3A"/>
    <w:rsid w:val="00A239B9"/>
    <w:rsid w:val="00A26E98"/>
    <w:rsid w:val="00A27B20"/>
    <w:rsid w:val="00A27F03"/>
    <w:rsid w:val="00A3100B"/>
    <w:rsid w:val="00A318D2"/>
    <w:rsid w:val="00A37BC8"/>
    <w:rsid w:val="00A418AF"/>
    <w:rsid w:val="00A41BA7"/>
    <w:rsid w:val="00A4311D"/>
    <w:rsid w:val="00A50246"/>
    <w:rsid w:val="00A5127A"/>
    <w:rsid w:val="00A5264C"/>
    <w:rsid w:val="00A5758D"/>
    <w:rsid w:val="00A60E65"/>
    <w:rsid w:val="00A62074"/>
    <w:rsid w:val="00A659A1"/>
    <w:rsid w:val="00A66CEA"/>
    <w:rsid w:val="00A73157"/>
    <w:rsid w:val="00A74236"/>
    <w:rsid w:val="00A744DF"/>
    <w:rsid w:val="00A77D4A"/>
    <w:rsid w:val="00A806BA"/>
    <w:rsid w:val="00A8172D"/>
    <w:rsid w:val="00A82D4E"/>
    <w:rsid w:val="00A832E4"/>
    <w:rsid w:val="00A85735"/>
    <w:rsid w:val="00A85992"/>
    <w:rsid w:val="00A85C94"/>
    <w:rsid w:val="00A85EC3"/>
    <w:rsid w:val="00A907AF"/>
    <w:rsid w:val="00A924E6"/>
    <w:rsid w:val="00AA0331"/>
    <w:rsid w:val="00AA1612"/>
    <w:rsid w:val="00AA1F11"/>
    <w:rsid w:val="00AA28FE"/>
    <w:rsid w:val="00AA564E"/>
    <w:rsid w:val="00AA60BC"/>
    <w:rsid w:val="00AA6A79"/>
    <w:rsid w:val="00AB2723"/>
    <w:rsid w:val="00AB37D0"/>
    <w:rsid w:val="00AB5588"/>
    <w:rsid w:val="00AC1138"/>
    <w:rsid w:val="00AC1606"/>
    <w:rsid w:val="00AC190D"/>
    <w:rsid w:val="00AC4071"/>
    <w:rsid w:val="00AC764A"/>
    <w:rsid w:val="00AD0D73"/>
    <w:rsid w:val="00AD18C2"/>
    <w:rsid w:val="00AE1764"/>
    <w:rsid w:val="00AE30AF"/>
    <w:rsid w:val="00AE3DDD"/>
    <w:rsid w:val="00AF2013"/>
    <w:rsid w:val="00AF2AE4"/>
    <w:rsid w:val="00AF3FDB"/>
    <w:rsid w:val="00AF40BD"/>
    <w:rsid w:val="00B02210"/>
    <w:rsid w:val="00B048AA"/>
    <w:rsid w:val="00B05683"/>
    <w:rsid w:val="00B0581C"/>
    <w:rsid w:val="00B0624A"/>
    <w:rsid w:val="00B14D8F"/>
    <w:rsid w:val="00B24D8F"/>
    <w:rsid w:val="00B24E0F"/>
    <w:rsid w:val="00B25FA9"/>
    <w:rsid w:val="00B264BF"/>
    <w:rsid w:val="00B279C5"/>
    <w:rsid w:val="00B3067B"/>
    <w:rsid w:val="00B30842"/>
    <w:rsid w:val="00B3147E"/>
    <w:rsid w:val="00B325CC"/>
    <w:rsid w:val="00B34324"/>
    <w:rsid w:val="00B35092"/>
    <w:rsid w:val="00B35D18"/>
    <w:rsid w:val="00B364FA"/>
    <w:rsid w:val="00B4029E"/>
    <w:rsid w:val="00B40FE0"/>
    <w:rsid w:val="00B416DA"/>
    <w:rsid w:val="00B4538E"/>
    <w:rsid w:val="00B4780A"/>
    <w:rsid w:val="00B47FF2"/>
    <w:rsid w:val="00B50510"/>
    <w:rsid w:val="00B50BCF"/>
    <w:rsid w:val="00B52958"/>
    <w:rsid w:val="00B5341E"/>
    <w:rsid w:val="00B56D3D"/>
    <w:rsid w:val="00B60E27"/>
    <w:rsid w:val="00B64EB9"/>
    <w:rsid w:val="00B67728"/>
    <w:rsid w:val="00B726C3"/>
    <w:rsid w:val="00B73437"/>
    <w:rsid w:val="00B748CB"/>
    <w:rsid w:val="00B7526A"/>
    <w:rsid w:val="00B7575F"/>
    <w:rsid w:val="00B76BFD"/>
    <w:rsid w:val="00B829C6"/>
    <w:rsid w:val="00B832B8"/>
    <w:rsid w:val="00B85828"/>
    <w:rsid w:val="00B8611B"/>
    <w:rsid w:val="00B86B97"/>
    <w:rsid w:val="00B90EED"/>
    <w:rsid w:val="00B91555"/>
    <w:rsid w:val="00B91E31"/>
    <w:rsid w:val="00B92CEA"/>
    <w:rsid w:val="00B930E9"/>
    <w:rsid w:val="00B94D96"/>
    <w:rsid w:val="00BA0D1A"/>
    <w:rsid w:val="00BA0FF4"/>
    <w:rsid w:val="00BA1620"/>
    <w:rsid w:val="00BA2A62"/>
    <w:rsid w:val="00BA2C06"/>
    <w:rsid w:val="00BA3D6F"/>
    <w:rsid w:val="00BA409E"/>
    <w:rsid w:val="00BA45C0"/>
    <w:rsid w:val="00BA4F40"/>
    <w:rsid w:val="00BA51E0"/>
    <w:rsid w:val="00BA696C"/>
    <w:rsid w:val="00BA7652"/>
    <w:rsid w:val="00BB115E"/>
    <w:rsid w:val="00BB213C"/>
    <w:rsid w:val="00BB2C60"/>
    <w:rsid w:val="00BB4186"/>
    <w:rsid w:val="00BB4CAC"/>
    <w:rsid w:val="00BB547E"/>
    <w:rsid w:val="00BB552B"/>
    <w:rsid w:val="00BB640E"/>
    <w:rsid w:val="00BC0B27"/>
    <w:rsid w:val="00BC230B"/>
    <w:rsid w:val="00BC3F35"/>
    <w:rsid w:val="00BC4642"/>
    <w:rsid w:val="00BC491A"/>
    <w:rsid w:val="00BC7C30"/>
    <w:rsid w:val="00BD2A48"/>
    <w:rsid w:val="00BD311D"/>
    <w:rsid w:val="00BD474B"/>
    <w:rsid w:val="00BD5EF4"/>
    <w:rsid w:val="00BD7E35"/>
    <w:rsid w:val="00BE4C96"/>
    <w:rsid w:val="00BE77A3"/>
    <w:rsid w:val="00BF21EC"/>
    <w:rsid w:val="00BF263A"/>
    <w:rsid w:val="00BF6822"/>
    <w:rsid w:val="00C00336"/>
    <w:rsid w:val="00C02C0D"/>
    <w:rsid w:val="00C06304"/>
    <w:rsid w:val="00C077F9"/>
    <w:rsid w:val="00C110FF"/>
    <w:rsid w:val="00C11F1C"/>
    <w:rsid w:val="00C11F26"/>
    <w:rsid w:val="00C12759"/>
    <w:rsid w:val="00C1335F"/>
    <w:rsid w:val="00C14939"/>
    <w:rsid w:val="00C16046"/>
    <w:rsid w:val="00C17419"/>
    <w:rsid w:val="00C24FF3"/>
    <w:rsid w:val="00C2536E"/>
    <w:rsid w:val="00C3346A"/>
    <w:rsid w:val="00C335D6"/>
    <w:rsid w:val="00C36F78"/>
    <w:rsid w:val="00C40C70"/>
    <w:rsid w:val="00C41497"/>
    <w:rsid w:val="00C45365"/>
    <w:rsid w:val="00C515BF"/>
    <w:rsid w:val="00C5234E"/>
    <w:rsid w:val="00C575DC"/>
    <w:rsid w:val="00C60740"/>
    <w:rsid w:val="00C63D50"/>
    <w:rsid w:val="00C63D61"/>
    <w:rsid w:val="00C652D1"/>
    <w:rsid w:val="00C71369"/>
    <w:rsid w:val="00C72EDC"/>
    <w:rsid w:val="00C732C7"/>
    <w:rsid w:val="00C744F2"/>
    <w:rsid w:val="00C7514A"/>
    <w:rsid w:val="00C7644E"/>
    <w:rsid w:val="00C770A8"/>
    <w:rsid w:val="00C811DD"/>
    <w:rsid w:val="00C82BEE"/>
    <w:rsid w:val="00C83BB7"/>
    <w:rsid w:val="00C83F40"/>
    <w:rsid w:val="00C84720"/>
    <w:rsid w:val="00C84BFE"/>
    <w:rsid w:val="00C85926"/>
    <w:rsid w:val="00C90D38"/>
    <w:rsid w:val="00C91506"/>
    <w:rsid w:val="00C91670"/>
    <w:rsid w:val="00C917E5"/>
    <w:rsid w:val="00CA0E51"/>
    <w:rsid w:val="00CA0E9A"/>
    <w:rsid w:val="00CA624F"/>
    <w:rsid w:val="00CB06AC"/>
    <w:rsid w:val="00CB673C"/>
    <w:rsid w:val="00CB6E54"/>
    <w:rsid w:val="00CC451A"/>
    <w:rsid w:val="00CC6551"/>
    <w:rsid w:val="00CD1692"/>
    <w:rsid w:val="00CD4426"/>
    <w:rsid w:val="00CD75DC"/>
    <w:rsid w:val="00CE4984"/>
    <w:rsid w:val="00CE5AB3"/>
    <w:rsid w:val="00CE6BC7"/>
    <w:rsid w:val="00CF09BA"/>
    <w:rsid w:val="00CF2DD8"/>
    <w:rsid w:val="00CF3872"/>
    <w:rsid w:val="00CF6F1D"/>
    <w:rsid w:val="00CF7C5F"/>
    <w:rsid w:val="00D012A9"/>
    <w:rsid w:val="00D03142"/>
    <w:rsid w:val="00D03B9E"/>
    <w:rsid w:val="00D068CD"/>
    <w:rsid w:val="00D11E39"/>
    <w:rsid w:val="00D16BF5"/>
    <w:rsid w:val="00D176B4"/>
    <w:rsid w:val="00D20658"/>
    <w:rsid w:val="00D22064"/>
    <w:rsid w:val="00D2558B"/>
    <w:rsid w:val="00D258EA"/>
    <w:rsid w:val="00D25FFF"/>
    <w:rsid w:val="00D26571"/>
    <w:rsid w:val="00D26B15"/>
    <w:rsid w:val="00D31665"/>
    <w:rsid w:val="00D32B9B"/>
    <w:rsid w:val="00D34AB5"/>
    <w:rsid w:val="00D35693"/>
    <w:rsid w:val="00D35DBF"/>
    <w:rsid w:val="00D36079"/>
    <w:rsid w:val="00D40C9B"/>
    <w:rsid w:val="00D43F03"/>
    <w:rsid w:val="00D5099D"/>
    <w:rsid w:val="00D51CC2"/>
    <w:rsid w:val="00D5305D"/>
    <w:rsid w:val="00D563EC"/>
    <w:rsid w:val="00D61D26"/>
    <w:rsid w:val="00D62F43"/>
    <w:rsid w:val="00D63E95"/>
    <w:rsid w:val="00D65B05"/>
    <w:rsid w:val="00D73C4D"/>
    <w:rsid w:val="00D74419"/>
    <w:rsid w:val="00D74CE2"/>
    <w:rsid w:val="00D77218"/>
    <w:rsid w:val="00D8193D"/>
    <w:rsid w:val="00D85A74"/>
    <w:rsid w:val="00D95F9F"/>
    <w:rsid w:val="00D97684"/>
    <w:rsid w:val="00DA09CA"/>
    <w:rsid w:val="00DA1035"/>
    <w:rsid w:val="00DA1250"/>
    <w:rsid w:val="00DA18B0"/>
    <w:rsid w:val="00DA1B82"/>
    <w:rsid w:val="00DA1DC3"/>
    <w:rsid w:val="00DA26FC"/>
    <w:rsid w:val="00DA47C5"/>
    <w:rsid w:val="00DA59B2"/>
    <w:rsid w:val="00DB10C5"/>
    <w:rsid w:val="00DB21A3"/>
    <w:rsid w:val="00DB4CC8"/>
    <w:rsid w:val="00DB6BFB"/>
    <w:rsid w:val="00DB73DB"/>
    <w:rsid w:val="00DC0A0B"/>
    <w:rsid w:val="00DC5EBC"/>
    <w:rsid w:val="00DC64FC"/>
    <w:rsid w:val="00DC6D54"/>
    <w:rsid w:val="00DD3B51"/>
    <w:rsid w:val="00DD4880"/>
    <w:rsid w:val="00DD5878"/>
    <w:rsid w:val="00DE3FA6"/>
    <w:rsid w:val="00DE5A82"/>
    <w:rsid w:val="00DE7DA5"/>
    <w:rsid w:val="00DF35D0"/>
    <w:rsid w:val="00DF6A28"/>
    <w:rsid w:val="00DF6D54"/>
    <w:rsid w:val="00E00478"/>
    <w:rsid w:val="00E00EF5"/>
    <w:rsid w:val="00E01B71"/>
    <w:rsid w:val="00E02357"/>
    <w:rsid w:val="00E034C5"/>
    <w:rsid w:val="00E05CA5"/>
    <w:rsid w:val="00E065CA"/>
    <w:rsid w:val="00E1043B"/>
    <w:rsid w:val="00E11046"/>
    <w:rsid w:val="00E120D3"/>
    <w:rsid w:val="00E122AC"/>
    <w:rsid w:val="00E1324F"/>
    <w:rsid w:val="00E135EA"/>
    <w:rsid w:val="00E13A29"/>
    <w:rsid w:val="00E13DA3"/>
    <w:rsid w:val="00E156F8"/>
    <w:rsid w:val="00E16F33"/>
    <w:rsid w:val="00E34952"/>
    <w:rsid w:val="00E37B03"/>
    <w:rsid w:val="00E43036"/>
    <w:rsid w:val="00E51180"/>
    <w:rsid w:val="00E5126C"/>
    <w:rsid w:val="00E53846"/>
    <w:rsid w:val="00E54A6D"/>
    <w:rsid w:val="00E54C1D"/>
    <w:rsid w:val="00E55011"/>
    <w:rsid w:val="00E551FD"/>
    <w:rsid w:val="00E55882"/>
    <w:rsid w:val="00E5744A"/>
    <w:rsid w:val="00E57E05"/>
    <w:rsid w:val="00E60C06"/>
    <w:rsid w:val="00E620CF"/>
    <w:rsid w:val="00E62E09"/>
    <w:rsid w:val="00E669CE"/>
    <w:rsid w:val="00E66F44"/>
    <w:rsid w:val="00E70B6B"/>
    <w:rsid w:val="00E71405"/>
    <w:rsid w:val="00E71E57"/>
    <w:rsid w:val="00E750FB"/>
    <w:rsid w:val="00E75A54"/>
    <w:rsid w:val="00E769DC"/>
    <w:rsid w:val="00E80330"/>
    <w:rsid w:val="00E81422"/>
    <w:rsid w:val="00E82D03"/>
    <w:rsid w:val="00E85877"/>
    <w:rsid w:val="00E85CD4"/>
    <w:rsid w:val="00E87040"/>
    <w:rsid w:val="00E8711C"/>
    <w:rsid w:val="00E914AD"/>
    <w:rsid w:val="00E916AA"/>
    <w:rsid w:val="00E922DE"/>
    <w:rsid w:val="00E93B21"/>
    <w:rsid w:val="00E94D23"/>
    <w:rsid w:val="00E97B98"/>
    <w:rsid w:val="00EA02D5"/>
    <w:rsid w:val="00EA167F"/>
    <w:rsid w:val="00EA2EA0"/>
    <w:rsid w:val="00EA3A43"/>
    <w:rsid w:val="00EA3B97"/>
    <w:rsid w:val="00EA4C6B"/>
    <w:rsid w:val="00EA54BA"/>
    <w:rsid w:val="00EB1C49"/>
    <w:rsid w:val="00EB4BDB"/>
    <w:rsid w:val="00EB6637"/>
    <w:rsid w:val="00EB7C70"/>
    <w:rsid w:val="00EB7EAC"/>
    <w:rsid w:val="00EC019F"/>
    <w:rsid w:val="00EC2594"/>
    <w:rsid w:val="00EC2B62"/>
    <w:rsid w:val="00EC678D"/>
    <w:rsid w:val="00EC7054"/>
    <w:rsid w:val="00EC720F"/>
    <w:rsid w:val="00ED1883"/>
    <w:rsid w:val="00ED3252"/>
    <w:rsid w:val="00EE003B"/>
    <w:rsid w:val="00EE362A"/>
    <w:rsid w:val="00EE7273"/>
    <w:rsid w:val="00EF1E42"/>
    <w:rsid w:val="00EF513C"/>
    <w:rsid w:val="00EF51CE"/>
    <w:rsid w:val="00EF6C15"/>
    <w:rsid w:val="00F063DD"/>
    <w:rsid w:val="00F072C0"/>
    <w:rsid w:val="00F11754"/>
    <w:rsid w:val="00F131E9"/>
    <w:rsid w:val="00F145ED"/>
    <w:rsid w:val="00F23D86"/>
    <w:rsid w:val="00F276A4"/>
    <w:rsid w:val="00F31A1B"/>
    <w:rsid w:val="00F34996"/>
    <w:rsid w:val="00F360FC"/>
    <w:rsid w:val="00F36954"/>
    <w:rsid w:val="00F41460"/>
    <w:rsid w:val="00F41B18"/>
    <w:rsid w:val="00F43168"/>
    <w:rsid w:val="00F449F0"/>
    <w:rsid w:val="00F531A4"/>
    <w:rsid w:val="00F54869"/>
    <w:rsid w:val="00F54B3F"/>
    <w:rsid w:val="00F55490"/>
    <w:rsid w:val="00F6063C"/>
    <w:rsid w:val="00F61B3C"/>
    <w:rsid w:val="00F6351C"/>
    <w:rsid w:val="00F66C2A"/>
    <w:rsid w:val="00F71D67"/>
    <w:rsid w:val="00F75379"/>
    <w:rsid w:val="00F76D0F"/>
    <w:rsid w:val="00F815F8"/>
    <w:rsid w:val="00F82B2B"/>
    <w:rsid w:val="00F901F7"/>
    <w:rsid w:val="00F90345"/>
    <w:rsid w:val="00F91022"/>
    <w:rsid w:val="00F93A4F"/>
    <w:rsid w:val="00F975F8"/>
    <w:rsid w:val="00FA264E"/>
    <w:rsid w:val="00FA4B24"/>
    <w:rsid w:val="00FA6DA1"/>
    <w:rsid w:val="00FB170F"/>
    <w:rsid w:val="00FB27C4"/>
    <w:rsid w:val="00FC0337"/>
    <w:rsid w:val="00FC3D14"/>
    <w:rsid w:val="00FC5107"/>
    <w:rsid w:val="00FC5483"/>
    <w:rsid w:val="00FC616A"/>
    <w:rsid w:val="00FC6197"/>
    <w:rsid w:val="00FC6B2E"/>
    <w:rsid w:val="00FD438C"/>
    <w:rsid w:val="00FD70E2"/>
    <w:rsid w:val="00FD791E"/>
    <w:rsid w:val="00FD7C2D"/>
    <w:rsid w:val="00FE1485"/>
    <w:rsid w:val="00FE245F"/>
    <w:rsid w:val="00FE4510"/>
    <w:rsid w:val="00FE4B36"/>
    <w:rsid w:val="00FE4CCC"/>
    <w:rsid w:val="00FE53D0"/>
    <w:rsid w:val="00FE6202"/>
    <w:rsid w:val="00FF1209"/>
    <w:rsid w:val="00FF23D5"/>
    <w:rsid w:val="00FF3D68"/>
    <w:rsid w:val="00FF41D9"/>
    <w:rsid w:val="00FF463E"/>
    <w:rsid w:val="00FF7308"/>
    <w:rsid w:val="00FF73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9703C"/>
  <w15:docId w15:val="{A870F5D3-3A73-4D90-BC31-30DAC0A3A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BF5"/>
  </w:style>
  <w:style w:type="paragraph" w:styleId="1">
    <w:name w:val="heading 1"/>
    <w:basedOn w:val="a"/>
    <w:next w:val="a"/>
    <w:link w:val="10"/>
    <w:qFormat/>
    <w:rsid w:val="006923A5"/>
    <w:pPr>
      <w:keepNext/>
      <w:autoSpaceDE w:val="0"/>
      <w:autoSpaceDN w:val="0"/>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line="240" w:lineRule="auto"/>
      <w:outlineLvl w:val="1"/>
    </w:pPr>
    <w:rPr>
      <w:rFonts w:ascii="Arial" w:eastAsia="Times New Roman" w:hAnsi="Arial" w:cs="Arial"/>
      <w:b/>
      <w:bCs/>
      <w:i/>
      <w:iCs/>
      <w:sz w:val="28"/>
      <w:szCs w:val="28"/>
    </w:rPr>
  </w:style>
  <w:style w:type="paragraph" w:styleId="4">
    <w:name w:val="heading 4"/>
    <w:basedOn w:val="a"/>
    <w:next w:val="a"/>
    <w:link w:val="40"/>
    <w:uiPriority w:val="9"/>
    <w:semiHidden/>
    <w:unhideWhenUsed/>
    <w:qFormat/>
    <w:rsid w:val="002D24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pPr>
      <w:spacing w:after="0" w:line="240" w:lineRule="auto"/>
      <w:jc w:val="both"/>
    </w:pPr>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uiPriority w:val="99"/>
    <w:rsid w:val="006923A5"/>
    <w:rPr>
      <w:color w:val="0000FF"/>
      <w:u w:val="single"/>
    </w:rPr>
  </w:style>
  <w:style w:type="paragraph" w:styleId="ae">
    <w:name w:val="Body Text Indent"/>
    <w:basedOn w:val="a"/>
    <w:link w:val="af"/>
    <w:rsid w:val="006923A5"/>
    <w:pPr>
      <w:autoSpaceDE w:val="0"/>
      <w:autoSpaceDN w:val="0"/>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spacing w:after="0" w:line="240" w:lineRule="auto"/>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lock Text"/>
    <w:basedOn w:val="a"/>
    <w:rsid w:val="006923A5"/>
    <w:pPr>
      <w:spacing w:after="0" w:line="240" w:lineRule="auto"/>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spacing w:after="0" w:line="240" w:lineRule="auto"/>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spacing w:after="0" w:line="240" w:lineRule="auto"/>
      <w:jc w:val="center"/>
    </w:pPr>
    <w:rPr>
      <w:rFonts w:ascii="Times New Roman" w:eastAsia="Times New Roman" w:hAnsi="Times New Roman" w:cs="Times New Roman"/>
      <w:sz w:val="24"/>
      <w:szCs w:val="20"/>
    </w:rPr>
  </w:style>
  <w:style w:type="character" w:customStyle="1" w:styleId="af5">
    <w:name w:val="Заголовок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Normal (Web)"/>
    <w:basedOn w:val="a"/>
    <w:uiPriority w:val="99"/>
    <w:unhideWhenUsed/>
    <w:rsid w:val="009127D6"/>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List Paragraph"/>
    <w:basedOn w:val="a"/>
    <w:uiPriority w:val="34"/>
    <w:qFormat/>
    <w:rsid w:val="009127D6"/>
    <w:pPr>
      <w:ind w:left="720"/>
      <w:contextualSpacing/>
    </w:pPr>
  </w:style>
  <w:style w:type="paragraph" w:customStyle="1" w:styleId="ConsPlusNonformat">
    <w:name w:val="ConsPlusNonformat"/>
    <w:uiPriority w:val="99"/>
    <w:rsid w:val="00D5099D"/>
    <w:pPr>
      <w:autoSpaceDE w:val="0"/>
      <w:autoSpaceDN w:val="0"/>
      <w:adjustRightInd w:val="0"/>
      <w:spacing w:after="0" w:line="240" w:lineRule="auto"/>
    </w:pPr>
    <w:rPr>
      <w:rFonts w:ascii="Courier New" w:eastAsiaTheme="minorHAnsi" w:hAnsi="Courier New" w:cs="Courier New"/>
      <w:sz w:val="20"/>
      <w:szCs w:val="20"/>
      <w:lang w:eastAsia="en-US"/>
    </w:rPr>
  </w:style>
  <w:style w:type="paragraph" w:customStyle="1" w:styleId="ConsPlusCell">
    <w:name w:val="ConsPlusCell"/>
    <w:uiPriority w:val="99"/>
    <w:rsid w:val="00425906"/>
    <w:pPr>
      <w:widowControl w:val="0"/>
      <w:autoSpaceDE w:val="0"/>
      <w:autoSpaceDN w:val="0"/>
      <w:adjustRightInd w:val="0"/>
      <w:spacing w:after="0" w:line="240" w:lineRule="auto"/>
    </w:pPr>
    <w:rPr>
      <w:rFonts w:ascii="Calibri" w:hAnsi="Calibri" w:cs="Calibri"/>
    </w:rPr>
  </w:style>
  <w:style w:type="character" w:styleId="afa">
    <w:name w:val="Placeholder Text"/>
    <w:basedOn w:val="a0"/>
    <w:uiPriority w:val="99"/>
    <w:semiHidden/>
    <w:rsid w:val="00F54869"/>
    <w:rPr>
      <w:color w:val="808080"/>
    </w:rPr>
  </w:style>
  <w:style w:type="paragraph" w:styleId="afb">
    <w:name w:val="No Spacing"/>
    <w:uiPriority w:val="1"/>
    <w:qFormat/>
    <w:rsid w:val="00A62074"/>
    <w:pPr>
      <w:spacing w:after="0" w:line="240" w:lineRule="auto"/>
      <w:ind w:right="45" w:firstLine="851"/>
      <w:jc w:val="both"/>
    </w:pPr>
    <w:rPr>
      <w:rFonts w:ascii="Calibri" w:eastAsia="Calibri" w:hAnsi="Calibri" w:cs="Times New Roman"/>
      <w:lang w:eastAsia="en-US"/>
    </w:rPr>
  </w:style>
  <w:style w:type="character" w:customStyle="1" w:styleId="FontStyle11">
    <w:name w:val="Font Style11"/>
    <w:rsid w:val="00651868"/>
    <w:rPr>
      <w:rFonts w:ascii="Times New Roman" w:hAnsi="Times New Roman" w:cs="Times New Roman"/>
      <w:b/>
      <w:bCs/>
      <w:sz w:val="26"/>
      <w:szCs w:val="26"/>
    </w:rPr>
  </w:style>
  <w:style w:type="paragraph" w:customStyle="1" w:styleId="xl96">
    <w:name w:val="xl96"/>
    <w:basedOn w:val="a"/>
    <w:uiPriority w:val="99"/>
    <w:rsid w:val="00DA1B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uiPriority w:val="99"/>
    <w:rsid w:val="006063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character" w:styleId="afc">
    <w:name w:val="Strong"/>
    <w:basedOn w:val="a0"/>
    <w:qFormat/>
    <w:rsid w:val="00B829C6"/>
    <w:rPr>
      <w:b/>
      <w:bCs/>
    </w:rPr>
  </w:style>
  <w:style w:type="character" w:customStyle="1" w:styleId="FontStyle15">
    <w:name w:val="Font Style15"/>
    <w:basedOn w:val="a0"/>
    <w:rsid w:val="00B829C6"/>
    <w:rPr>
      <w:rFonts w:ascii="Times New Roman" w:hAnsi="Times New Roman" w:cs="Times New Roman"/>
      <w:sz w:val="24"/>
      <w:szCs w:val="24"/>
    </w:rPr>
  </w:style>
  <w:style w:type="paragraph" w:customStyle="1" w:styleId="xl94">
    <w:name w:val="xl94"/>
    <w:basedOn w:val="a"/>
    <w:uiPriority w:val="99"/>
    <w:rsid w:val="00A806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character" w:customStyle="1" w:styleId="apple-converted-space">
    <w:name w:val="apple-converted-space"/>
    <w:basedOn w:val="a0"/>
    <w:rsid w:val="00BB552B"/>
  </w:style>
  <w:style w:type="paragraph" w:styleId="HTML">
    <w:name w:val="HTML Preformatted"/>
    <w:basedOn w:val="a"/>
    <w:link w:val="HTML0"/>
    <w:uiPriority w:val="99"/>
    <w:unhideWhenUsed/>
    <w:rsid w:val="007F6D6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F6D6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402158">
      <w:bodyDiv w:val="1"/>
      <w:marLeft w:val="0"/>
      <w:marRight w:val="0"/>
      <w:marTop w:val="0"/>
      <w:marBottom w:val="0"/>
      <w:divBdr>
        <w:top w:val="none" w:sz="0" w:space="0" w:color="auto"/>
        <w:left w:val="none" w:sz="0" w:space="0" w:color="auto"/>
        <w:bottom w:val="none" w:sz="0" w:space="0" w:color="auto"/>
        <w:right w:val="none" w:sz="0" w:space="0" w:color="auto"/>
      </w:divBdr>
      <w:divsChild>
        <w:div w:id="982928163">
          <w:marLeft w:val="547"/>
          <w:marRight w:val="0"/>
          <w:marTop w:val="134"/>
          <w:marBottom w:val="0"/>
          <w:divBdr>
            <w:top w:val="none" w:sz="0" w:space="0" w:color="auto"/>
            <w:left w:val="none" w:sz="0" w:space="0" w:color="auto"/>
            <w:bottom w:val="none" w:sz="0" w:space="0" w:color="auto"/>
            <w:right w:val="none" w:sz="0" w:space="0" w:color="auto"/>
          </w:divBdr>
        </w:div>
      </w:divsChild>
    </w:div>
    <w:div w:id="1614554237">
      <w:bodyDiv w:val="1"/>
      <w:marLeft w:val="0"/>
      <w:marRight w:val="0"/>
      <w:marTop w:val="0"/>
      <w:marBottom w:val="0"/>
      <w:divBdr>
        <w:top w:val="none" w:sz="0" w:space="0" w:color="auto"/>
        <w:left w:val="none" w:sz="0" w:space="0" w:color="auto"/>
        <w:bottom w:val="none" w:sz="0" w:space="0" w:color="auto"/>
        <w:right w:val="none" w:sz="0" w:space="0" w:color="auto"/>
      </w:divBdr>
    </w:div>
    <w:div w:id="1733187634">
      <w:bodyDiv w:val="1"/>
      <w:marLeft w:val="0"/>
      <w:marRight w:val="0"/>
      <w:marTop w:val="0"/>
      <w:marBottom w:val="0"/>
      <w:divBdr>
        <w:top w:val="none" w:sz="0" w:space="0" w:color="auto"/>
        <w:left w:val="none" w:sz="0" w:space="0" w:color="auto"/>
        <w:bottom w:val="none" w:sz="0" w:space="0" w:color="auto"/>
        <w:right w:val="none" w:sz="0" w:space="0" w:color="auto"/>
      </w:divBdr>
    </w:div>
    <w:div w:id="18542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2CCAB-705D-4C4A-AFCC-9087FFCEF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5433</Words>
  <Characters>30970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Петленко Алина Олеговна</cp:lastModifiedBy>
  <cp:revision>3</cp:revision>
  <cp:lastPrinted>2024-11-08T04:09:00Z</cp:lastPrinted>
  <dcterms:created xsi:type="dcterms:W3CDTF">2024-11-12T11:19:00Z</dcterms:created>
  <dcterms:modified xsi:type="dcterms:W3CDTF">2024-11-12T13:17:00Z</dcterms:modified>
</cp:coreProperties>
</file>